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D9" w:rsidRPr="00D13DB9" w:rsidRDefault="003655D9" w:rsidP="00365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B9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3655D9" w:rsidRDefault="003655D9" w:rsidP="00365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B9">
        <w:rPr>
          <w:rFonts w:ascii="Times New Roman" w:hAnsi="Times New Roman" w:cs="Times New Roman"/>
          <w:b/>
          <w:sz w:val="28"/>
          <w:szCs w:val="28"/>
        </w:rPr>
        <w:t>АДМИНИСТРАЦИИ АПАНАСЕНКОВСКОГО МУНИЦИПАЛЬНОГО ОКРУГА СТАВРОПОЛЬСКОГО КРАЯ</w:t>
      </w:r>
    </w:p>
    <w:p w:rsidR="003655D9" w:rsidRPr="00D13DB9" w:rsidRDefault="003655D9" w:rsidP="00365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5D9" w:rsidRDefault="003655D9" w:rsidP="00365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B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655D9" w:rsidRPr="00D13DB9" w:rsidRDefault="003655D9" w:rsidP="00365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5D9" w:rsidRDefault="003655D9" w:rsidP="003655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октября 2023</w:t>
      </w:r>
      <w:r w:rsidRPr="00D13DB9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3DB9">
        <w:rPr>
          <w:rFonts w:ascii="Times New Roman" w:hAnsi="Times New Roman" w:cs="Times New Roman"/>
          <w:b/>
          <w:sz w:val="28"/>
          <w:szCs w:val="28"/>
        </w:rPr>
        <w:t xml:space="preserve">     с.Дивное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DB9">
        <w:rPr>
          <w:rFonts w:ascii="Times New Roman" w:hAnsi="Times New Roman" w:cs="Times New Roman"/>
          <w:b/>
          <w:sz w:val="28"/>
          <w:szCs w:val="28"/>
        </w:rPr>
        <w:t xml:space="preserve">      №  </w:t>
      </w:r>
      <w:r>
        <w:rPr>
          <w:rFonts w:ascii="Times New Roman" w:hAnsi="Times New Roman" w:cs="Times New Roman"/>
          <w:b/>
          <w:sz w:val="28"/>
          <w:szCs w:val="28"/>
        </w:rPr>
        <w:t>724</w:t>
      </w:r>
    </w:p>
    <w:p w:rsidR="003655D9" w:rsidRPr="00D13DB9" w:rsidRDefault="003655D9" w:rsidP="003655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D9" w:rsidRDefault="003655D9" w:rsidP="003655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3DB9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формированию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общеобразовательных </w:t>
      </w:r>
      <w:r w:rsidRPr="00D13DB9">
        <w:rPr>
          <w:rFonts w:ascii="Times New Roman" w:hAnsi="Times New Roman" w:cs="Times New Roman"/>
          <w:sz w:val="28"/>
          <w:szCs w:val="28"/>
        </w:rPr>
        <w:t>организаций Апанасенковского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2023/24</w:t>
      </w:r>
      <w:r w:rsidRPr="00D13DB9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655D9" w:rsidRDefault="003655D9" w:rsidP="003655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55D9" w:rsidRPr="00D13DB9" w:rsidRDefault="003655D9" w:rsidP="003655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55D9" w:rsidRDefault="003655D9" w:rsidP="0036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B9">
        <w:rPr>
          <w:rFonts w:ascii="Times New Roman" w:hAnsi="Times New Roman" w:cs="Times New Roman"/>
          <w:sz w:val="28"/>
          <w:szCs w:val="28"/>
        </w:rPr>
        <w:t xml:space="preserve">    На основании Указа Президента Российской Федерации о национальных целях и стратегических задачах развития Российской Федерации  на период до 2024 года» от 07.05.2018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13DB9">
        <w:rPr>
          <w:rFonts w:ascii="Times New Roman" w:hAnsi="Times New Roman" w:cs="Times New Roman"/>
          <w:sz w:val="28"/>
          <w:szCs w:val="28"/>
        </w:rPr>
        <w:t xml:space="preserve"> №204 (в редакции Указ Президента Российской Федерации от 19.07.2018г. №444), приказа  министерства образо</w:t>
      </w:r>
      <w:r>
        <w:rPr>
          <w:rFonts w:ascii="Times New Roman" w:hAnsi="Times New Roman" w:cs="Times New Roman"/>
          <w:sz w:val="28"/>
          <w:szCs w:val="28"/>
        </w:rPr>
        <w:t>вания Ставропольского края от 05.10.2023 г. № 1753</w:t>
      </w:r>
      <w:r w:rsidRPr="00D13DB9">
        <w:rPr>
          <w:rFonts w:ascii="Times New Roman" w:hAnsi="Times New Roman" w:cs="Times New Roman"/>
          <w:sz w:val="28"/>
          <w:szCs w:val="28"/>
        </w:rPr>
        <w:t>-пр «Об организации работы по функциональной грамотности обучающихся в Ставропольско</w:t>
      </w:r>
      <w:r>
        <w:rPr>
          <w:rFonts w:ascii="Times New Roman" w:hAnsi="Times New Roman" w:cs="Times New Roman"/>
          <w:sz w:val="28"/>
          <w:szCs w:val="28"/>
        </w:rPr>
        <w:t>м крае в 2023/24</w:t>
      </w:r>
      <w:r w:rsidRPr="00D13DB9">
        <w:rPr>
          <w:rFonts w:ascii="Times New Roman" w:hAnsi="Times New Roman" w:cs="Times New Roman"/>
          <w:sz w:val="28"/>
          <w:szCs w:val="28"/>
        </w:rPr>
        <w:t xml:space="preserve"> учебном году», в  целях </w:t>
      </w:r>
      <w:r>
        <w:rPr>
          <w:rFonts w:ascii="Times New Roman" w:hAnsi="Times New Roman" w:cs="Times New Roman"/>
          <w:sz w:val="28"/>
          <w:szCs w:val="28"/>
        </w:rPr>
        <w:t>организации комплексной системы работы по формированию функциональной грамотности обучающихся</w:t>
      </w:r>
      <w:r w:rsidRPr="00D13DB9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Апанасенковского муниципального округа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13DB9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3DB9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3655D9" w:rsidRPr="00D13DB9" w:rsidRDefault="003655D9" w:rsidP="0036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D9" w:rsidRPr="00D13DB9" w:rsidRDefault="003655D9" w:rsidP="0036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D9" w:rsidRPr="00D13DB9" w:rsidRDefault="003655D9" w:rsidP="0036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B9">
        <w:rPr>
          <w:rFonts w:ascii="Times New Roman" w:hAnsi="Times New Roman" w:cs="Times New Roman"/>
          <w:sz w:val="28"/>
          <w:szCs w:val="28"/>
        </w:rPr>
        <w:t>ПРИКАЗЫВАЮ:</w:t>
      </w:r>
    </w:p>
    <w:p w:rsidR="003655D9" w:rsidRPr="00D13DB9" w:rsidRDefault="003655D9" w:rsidP="0036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B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655D9" w:rsidRPr="00D13DB9" w:rsidRDefault="003655D9" w:rsidP="003655D9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DB9">
        <w:rPr>
          <w:rFonts w:ascii="Times New Roman" w:hAnsi="Times New Roman" w:cs="Times New Roman"/>
          <w:sz w:val="28"/>
          <w:szCs w:val="28"/>
        </w:rPr>
        <w:t xml:space="preserve"> Назначить ответственными за вопросы формирования функциональной грамотности обучающихся общеобразовательных организаций Апанасенковского муниципального округа Ставропольского края:</w:t>
      </w:r>
    </w:p>
    <w:p w:rsidR="003655D9" w:rsidRPr="00D13DB9" w:rsidRDefault="003655D9" w:rsidP="0036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B9">
        <w:rPr>
          <w:rFonts w:ascii="Times New Roman" w:hAnsi="Times New Roman" w:cs="Times New Roman"/>
          <w:sz w:val="28"/>
          <w:szCs w:val="28"/>
        </w:rPr>
        <w:t>-  Филь О.В., ведущего специалиста отдела образования администрации  Апанасенковского муниципального округа Ставропольского края;</w:t>
      </w:r>
    </w:p>
    <w:p w:rsidR="003655D9" w:rsidRPr="00547B73" w:rsidRDefault="003655D9" w:rsidP="0036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B9">
        <w:rPr>
          <w:rFonts w:ascii="Times New Roman" w:hAnsi="Times New Roman" w:cs="Times New Roman"/>
          <w:sz w:val="28"/>
          <w:szCs w:val="28"/>
        </w:rPr>
        <w:t xml:space="preserve"> - Кобыляцкую Т.А., директора МКУО «Информационно-методический центр» </w:t>
      </w:r>
      <w:r w:rsidRPr="00547B73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округа Ставропольского края. </w:t>
      </w:r>
    </w:p>
    <w:p w:rsidR="003655D9" w:rsidRPr="00547B73" w:rsidRDefault="003655D9" w:rsidP="003655D9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B73">
        <w:rPr>
          <w:rFonts w:ascii="Times New Roman" w:hAnsi="Times New Roman" w:cs="Times New Roman"/>
          <w:sz w:val="28"/>
          <w:szCs w:val="28"/>
        </w:rPr>
        <w:t xml:space="preserve"> Утвердить План мероприятий, направленный на формирование и оценку функциональной грамотности обучающихся в общеобразовательных организациях Апанасенковского муниципального округа в 2023/24 учебном году (Приложение).</w:t>
      </w:r>
    </w:p>
    <w:p w:rsidR="003655D9" w:rsidRPr="00CE5CF6" w:rsidRDefault="003655D9" w:rsidP="003655D9">
      <w:pPr>
        <w:pStyle w:val="af3"/>
        <w:numPr>
          <w:ilvl w:val="0"/>
          <w:numId w:val="22"/>
        </w:numPr>
        <w:spacing w:after="0" w:line="240" w:lineRule="auto"/>
        <w:ind w:left="-142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CF6"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организаций: </w:t>
      </w:r>
    </w:p>
    <w:p w:rsidR="003655D9" w:rsidRPr="00CE5CF6" w:rsidRDefault="003655D9" w:rsidP="003655D9">
      <w:pPr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CF6">
        <w:rPr>
          <w:rFonts w:ascii="Times New Roman" w:hAnsi="Times New Roman" w:cs="Times New Roman"/>
          <w:sz w:val="28"/>
          <w:szCs w:val="28"/>
        </w:rPr>
        <w:t xml:space="preserve"> Разработать планы мероприятий, направленные на формирование и оценку функциональной грамотности обучающихся в соответствии с муниципальным планом по формированию и оценке функциональной грамотности обучающихся общеобразовательных организаций Апанасенковского муниципального округа в 2023/24 учебном году.</w:t>
      </w:r>
    </w:p>
    <w:p w:rsidR="003655D9" w:rsidRPr="00CE5CF6" w:rsidRDefault="00B938D5" w:rsidP="00B7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CF6">
        <w:rPr>
          <w:rFonts w:ascii="Times New Roman" w:hAnsi="Times New Roman" w:cs="Times New Roman"/>
          <w:sz w:val="28"/>
          <w:szCs w:val="28"/>
        </w:rPr>
        <w:t>3.2.</w:t>
      </w:r>
      <w:r w:rsidR="003655D9" w:rsidRPr="00CE5CF6">
        <w:rPr>
          <w:rFonts w:ascii="Times New Roman" w:hAnsi="Times New Roman" w:cs="Times New Roman"/>
          <w:sz w:val="28"/>
          <w:szCs w:val="28"/>
        </w:rPr>
        <w:t xml:space="preserve"> </w:t>
      </w:r>
      <w:r w:rsidR="003655D9" w:rsidRPr="00CE5CF6">
        <w:rPr>
          <w:rFonts w:ascii="Times New Roman" w:hAnsi="Times New Roman" w:cs="Times New Roman"/>
          <w:color w:val="000000"/>
          <w:sz w:val="28"/>
          <w:szCs w:val="28"/>
        </w:rPr>
        <w:t>Продолжить работу  по внедрению в учебный процесс электронного банка заданий для оценки функциональной грамотности, разработанных ФГБНУ «Институт стратегии развития образования» (</w:t>
      </w:r>
      <w:hyperlink r:id="rId7" w:history="1">
        <w:r w:rsidR="003655D9" w:rsidRPr="00D5658A">
          <w:rPr>
            <w:rStyle w:val="af8"/>
            <w:rFonts w:ascii="Times New Roman" w:hAnsi="Times New Roman" w:cs="Times New Roman"/>
            <w:sz w:val="28"/>
            <w:szCs w:val="28"/>
          </w:rPr>
          <w:t>https://fg.resh.edu.ru/</w:t>
        </w:r>
      </w:hyperlink>
      <w:r w:rsidR="003655D9" w:rsidRPr="00CE5CF6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Банк заданий). </w:t>
      </w:r>
      <w:r w:rsidRPr="00CE5CF6">
        <w:rPr>
          <w:rFonts w:ascii="Times New Roman" w:hAnsi="Times New Roman" w:cs="Times New Roman"/>
          <w:color w:val="000000"/>
          <w:sz w:val="28"/>
          <w:szCs w:val="28"/>
        </w:rPr>
        <w:t>Пошаговая инструкция о получении доступа к Банку заданий</w:t>
      </w:r>
      <w:r w:rsidR="00B77C67" w:rsidRPr="00CE5C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CF6">
        <w:rPr>
          <w:rFonts w:ascii="Times New Roman" w:hAnsi="Times New Roman" w:cs="Times New Roman"/>
          <w:color w:val="000000"/>
          <w:sz w:val="28"/>
          <w:szCs w:val="28"/>
        </w:rPr>
        <w:t>представлена в руководстве пользователя по ссылке:</w:t>
      </w:r>
      <w:r w:rsidR="00B77C67" w:rsidRPr="00CE5C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E91CF9">
          <w:rPr>
            <w:rStyle w:val="af8"/>
            <w:rFonts w:ascii="Times New Roman" w:hAnsi="Times New Roman" w:cs="Times New Roman"/>
            <w:sz w:val="28"/>
            <w:szCs w:val="28"/>
          </w:rPr>
          <w:t>https://resh.edu.ru/instruction</w:t>
        </w:r>
      </w:hyperlink>
      <w:r w:rsidRPr="00CE5C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55D9" w:rsidRPr="00D13DB9" w:rsidRDefault="003655D9" w:rsidP="003655D9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CF6">
        <w:rPr>
          <w:rFonts w:ascii="Times New Roman" w:hAnsi="Times New Roman" w:cs="Times New Roman"/>
          <w:sz w:val="28"/>
          <w:szCs w:val="28"/>
        </w:rPr>
        <w:lastRenderedPageBreak/>
        <w:t>Директору МКУО «Информационно-методический центр» (Т.А. Кобыляцкая) включить в план работы МКУО «Информационно-методический центр» мероприятия, направленные на повышение уровня квалификации руководящих и педагогических работников образовательных организаций Апанасенковского муниципального</w:t>
      </w:r>
      <w:r w:rsidRPr="00D13DB9">
        <w:rPr>
          <w:rFonts w:ascii="Times New Roman" w:hAnsi="Times New Roman" w:cs="Times New Roman"/>
          <w:sz w:val="28"/>
          <w:szCs w:val="28"/>
        </w:rPr>
        <w:t xml:space="preserve"> округа по формированию функциональной грамотности и исключению рисков ученической неуспешности.</w:t>
      </w:r>
    </w:p>
    <w:p w:rsidR="003655D9" w:rsidRDefault="003655D9" w:rsidP="003655D9">
      <w:pPr>
        <w:pStyle w:val="12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3DB9">
        <w:rPr>
          <w:rFonts w:ascii="Times New Roman" w:hAnsi="Times New Roman"/>
          <w:sz w:val="28"/>
          <w:szCs w:val="28"/>
        </w:rPr>
        <w:t>Контроль за исполнением данного приказа оставляю за собой.</w:t>
      </w:r>
    </w:p>
    <w:p w:rsidR="00EE4D49" w:rsidRDefault="00EE4D49" w:rsidP="00EE4D49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D49" w:rsidRDefault="00EE4D49" w:rsidP="00EE4D49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D49" w:rsidRPr="00D13DB9" w:rsidRDefault="00EE4D49" w:rsidP="00EE4D49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4D4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98449" cy="1618761"/>
            <wp:effectExtent l="19050" t="0" r="71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794" cy="162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D9" w:rsidRPr="00D13DB9" w:rsidRDefault="003655D9" w:rsidP="003655D9">
      <w:pPr>
        <w:pStyle w:val="af3"/>
        <w:ind w:left="0"/>
        <w:jc w:val="both"/>
        <w:rPr>
          <w:sz w:val="28"/>
          <w:szCs w:val="28"/>
        </w:rPr>
      </w:pPr>
    </w:p>
    <w:p w:rsidR="003655D9" w:rsidRPr="00D13DB9" w:rsidRDefault="003655D9" w:rsidP="003655D9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5D9" w:rsidRPr="00D13DB9" w:rsidRDefault="003655D9" w:rsidP="003655D9">
      <w:pPr>
        <w:spacing w:after="0" w:line="24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55D9" w:rsidRPr="00D13DB9" w:rsidRDefault="003655D9" w:rsidP="003655D9">
      <w:pPr>
        <w:spacing w:after="0" w:line="240" w:lineRule="exact"/>
        <w:ind w:hanging="284"/>
        <w:rPr>
          <w:rFonts w:ascii="Times New Roman" w:hAnsi="Times New Roman" w:cs="Times New Roman"/>
          <w:sz w:val="28"/>
          <w:szCs w:val="28"/>
        </w:rPr>
      </w:pPr>
    </w:p>
    <w:p w:rsidR="003655D9" w:rsidRDefault="003655D9" w:rsidP="003655D9">
      <w:pPr>
        <w:ind w:hanging="284"/>
        <w:rPr>
          <w:rFonts w:ascii="Times New Roman" w:hAnsi="Times New Roman" w:cs="Times New Roman"/>
          <w:sz w:val="28"/>
          <w:szCs w:val="28"/>
        </w:rPr>
        <w:sectPr w:rsidR="003655D9" w:rsidSect="00075DC8">
          <w:headerReference w:type="default" r:id="rId10"/>
          <w:pgSz w:w="11906" w:h="16838"/>
          <w:pgMar w:top="567" w:right="709" w:bottom="1134" w:left="1276" w:header="709" w:footer="709" w:gutter="0"/>
          <w:cols w:space="708"/>
          <w:titlePg/>
          <w:docGrid w:linePitch="360"/>
        </w:sectPr>
      </w:pPr>
    </w:p>
    <w:p w:rsidR="00664129" w:rsidRPr="006529AF" w:rsidRDefault="003F6DD5">
      <w:pPr>
        <w:tabs>
          <w:tab w:val="left" w:pos="10206"/>
        </w:tabs>
        <w:spacing w:after="0" w:line="240" w:lineRule="exact"/>
        <w:ind w:left="10065"/>
        <w:rPr>
          <w:rFonts w:ascii="Times New Roman" w:hAnsi="Times New Roman" w:cs="Times New Roman"/>
        </w:rPr>
      </w:pPr>
      <w:r w:rsidRPr="006529AF">
        <w:rPr>
          <w:rFonts w:ascii="Times New Roman" w:hAnsi="Times New Roman" w:cs="Times New Roman"/>
        </w:rPr>
        <w:lastRenderedPageBreak/>
        <w:t xml:space="preserve">Приложение 1 </w:t>
      </w:r>
    </w:p>
    <w:p w:rsidR="006529AF" w:rsidRPr="006529AF" w:rsidRDefault="003F6DD5">
      <w:pPr>
        <w:pStyle w:val="af3"/>
        <w:tabs>
          <w:tab w:val="left" w:pos="10206"/>
        </w:tabs>
        <w:spacing w:after="0" w:line="240" w:lineRule="exact"/>
        <w:ind w:left="10064"/>
        <w:rPr>
          <w:rFonts w:ascii="Times New Roman" w:hAnsi="Times New Roman" w:cs="Times New Roman"/>
        </w:rPr>
      </w:pPr>
      <w:r w:rsidRPr="006529AF">
        <w:rPr>
          <w:rFonts w:ascii="Times New Roman" w:hAnsi="Times New Roman" w:cs="Times New Roman"/>
        </w:rPr>
        <w:t xml:space="preserve">к приказу </w:t>
      </w:r>
      <w:r w:rsidR="006529AF" w:rsidRPr="006529AF">
        <w:rPr>
          <w:rFonts w:ascii="Times New Roman" w:hAnsi="Times New Roman" w:cs="Times New Roman"/>
        </w:rPr>
        <w:t xml:space="preserve">отдела </w:t>
      </w:r>
      <w:r w:rsidRPr="006529AF">
        <w:rPr>
          <w:rFonts w:ascii="Times New Roman" w:hAnsi="Times New Roman" w:cs="Times New Roman"/>
        </w:rPr>
        <w:t xml:space="preserve">образования </w:t>
      </w:r>
      <w:r w:rsidRPr="006529AF">
        <w:rPr>
          <w:rFonts w:ascii="Times New Roman" w:hAnsi="Times New Roman" w:cs="Times New Roman"/>
        </w:rPr>
        <w:br/>
      </w:r>
      <w:r w:rsidR="006529AF" w:rsidRPr="006529AF">
        <w:rPr>
          <w:rFonts w:ascii="Times New Roman" w:hAnsi="Times New Roman" w:cs="Times New Roman"/>
        </w:rPr>
        <w:t>администрации Апанасенковского</w:t>
      </w:r>
    </w:p>
    <w:p w:rsidR="006529AF" w:rsidRPr="006529AF" w:rsidRDefault="006529AF">
      <w:pPr>
        <w:pStyle w:val="af3"/>
        <w:tabs>
          <w:tab w:val="left" w:pos="10206"/>
        </w:tabs>
        <w:spacing w:after="0" w:line="240" w:lineRule="exact"/>
        <w:ind w:left="10064"/>
        <w:rPr>
          <w:rFonts w:ascii="Times New Roman" w:hAnsi="Times New Roman" w:cs="Times New Roman"/>
        </w:rPr>
      </w:pPr>
      <w:r w:rsidRPr="006529AF">
        <w:rPr>
          <w:rFonts w:ascii="Times New Roman" w:hAnsi="Times New Roman" w:cs="Times New Roman"/>
        </w:rPr>
        <w:t>муниципального округа</w:t>
      </w:r>
    </w:p>
    <w:p w:rsidR="00664129" w:rsidRPr="006529AF" w:rsidRDefault="003F6DD5">
      <w:pPr>
        <w:pStyle w:val="af3"/>
        <w:tabs>
          <w:tab w:val="left" w:pos="10206"/>
        </w:tabs>
        <w:spacing w:after="0" w:line="240" w:lineRule="exact"/>
        <w:ind w:left="10064"/>
        <w:rPr>
          <w:rFonts w:ascii="Times New Roman" w:hAnsi="Times New Roman" w:cs="Times New Roman"/>
        </w:rPr>
      </w:pPr>
      <w:r w:rsidRPr="006529AF">
        <w:rPr>
          <w:rFonts w:ascii="Times New Roman" w:hAnsi="Times New Roman" w:cs="Times New Roman"/>
        </w:rPr>
        <w:t>Ставропольского края</w:t>
      </w:r>
    </w:p>
    <w:p w:rsidR="00664129" w:rsidRPr="006529AF" w:rsidRDefault="006529AF">
      <w:pPr>
        <w:tabs>
          <w:tab w:val="left" w:pos="10206"/>
        </w:tabs>
        <w:spacing w:after="0" w:line="240" w:lineRule="exact"/>
        <w:ind w:left="100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20.10.2023 г. №  724</w:t>
      </w:r>
    </w:p>
    <w:p w:rsidR="006D2F39" w:rsidRDefault="006D2F39" w:rsidP="006D2F39">
      <w:pPr>
        <w:tabs>
          <w:tab w:val="left" w:pos="9735"/>
        </w:tabs>
        <w:spacing w:after="0" w:line="240" w:lineRule="auto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F39" w:rsidRDefault="006D2F39" w:rsidP="006D2F39">
      <w:pPr>
        <w:tabs>
          <w:tab w:val="left" w:pos="9735"/>
        </w:tabs>
        <w:spacing w:after="0" w:line="240" w:lineRule="auto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F39" w:rsidRPr="006D2F39" w:rsidRDefault="006D2F39" w:rsidP="006D2F39">
      <w:pPr>
        <w:tabs>
          <w:tab w:val="left" w:pos="9735"/>
        </w:tabs>
        <w:spacing w:after="0" w:line="240" w:lineRule="auto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F3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D2F39" w:rsidRPr="006D2F39" w:rsidRDefault="006D2F39" w:rsidP="006D2F39">
      <w:pPr>
        <w:tabs>
          <w:tab w:val="left" w:pos="9735"/>
        </w:tabs>
        <w:spacing w:after="0" w:line="240" w:lineRule="auto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(Д</w:t>
      </w:r>
      <w:r w:rsidRPr="006D2F3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рожная карта) по формированию </w:t>
      </w:r>
      <w:r w:rsidRPr="006D2F39">
        <w:rPr>
          <w:rFonts w:ascii="Times New Roman" w:hAnsi="Times New Roman" w:cs="Times New Roman"/>
          <w:b/>
          <w:sz w:val="24"/>
          <w:szCs w:val="24"/>
        </w:rPr>
        <w:t xml:space="preserve"> функциональной грамотности обучающихся </w:t>
      </w:r>
    </w:p>
    <w:p w:rsidR="006D2F39" w:rsidRPr="006D2F39" w:rsidRDefault="006D2F39" w:rsidP="006D2F39">
      <w:pPr>
        <w:tabs>
          <w:tab w:val="left" w:pos="9735"/>
        </w:tabs>
        <w:spacing w:after="0" w:line="240" w:lineRule="auto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F39">
        <w:rPr>
          <w:rFonts w:ascii="Times New Roman" w:hAnsi="Times New Roman" w:cs="Times New Roman"/>
          <w:b/>
          <w:sz w:val="24"/>
          <w:szCs w:val="24"/>
        </w:rPr>
        <w:t xml:space="preserve">в общеобразовательных организациях Апанасенковского 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>на 2023/24</w:t>
      </w:r>
      <w:r w:rsidRPr="006D2F3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64129" w:rsidRDefault="00664129">
      <w:pPr>
        <w:pStyle w:val="af3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5027" w:type="dxa"/>
        <w:tblInd w:w="-176" w:type="dxa"/>
        <w:tblLayout w:type="fixed"/>
        <w:tblLook w:val="04A0"/>
      </w:tblPr>
      <w:tblGrid>
        <w:gridCol w:w="1135"/>
        <w:gridCol w:w="4395"/>
        <w:gridCol w:w="1840"/>
        <w:gridCol w:w="2837"/>
        <w:gridCol w:w="4820"/>
      </w:tblGrid>
      <w:tr w:rsidR="00664129">
        <w:tc>
          <w:tcPr>
            <w:tcW w:w="1135" w:type="dxa"/>
            <w:shd w:val="clear" w:color="auto" w:fill="auto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7" w:type="dxa"/>
            <w:shd w:val="clear" w:color="auto" w:fill="auto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664129">
        <w:tc>
          <w:tcPr>
            <w:tcW w:w="15027" w:type="dxa"/>
            <w:gridSpan w:val="5"/>
            <w:shd w:val="clear" w:color="auto" w:fill="FFFFFF" w:themeFill="background1"/>
            <w:noWrap/>
            <w:vAlign w:val="center"/>
          </w:tcPr>
          <w:p w:rsidR="00664129" w:rsidRDefault="003F6DD5">
            <w:pPr>
              <w:pStyle w:val="af3"/>
              <w:numPr>
                <w:ilvl w:val="0"/>
                <w:numId w:val="20"/>
              </w:numPr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A0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Pr="006C7867" w:rsidRDefault="00130CBD" w:rsidP="0013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муниципального</w:t>
            </w:r>
            <w:r w:rsidR="003F6DD5"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плана </w:t>
            </w:r>
            <w:r w:rsidR="003F6DD5" w:rsidRPr="006C7867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мероприятий (дорожной</w:t>
            </w: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карты), направленного</w:t>
            </w:r>
            <w:r w:rsidR="003F6DD5" w:rsidRPr="006C7867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на формирование и оценку функциональной грамотности обучающихся на 2023/24учебный год в общеобразовательных организациях </w:t>
            </w:r>
            <w:r w:rsidR="00320621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Апанасенковского муниципального округа</w:t>
            </w:r>
          </w:p>
        </w:tc>
        <w:tc>
          <w:tcPr>
            <w:tcW w:w="1840" w:type="dxa"/>
            <w:noWrap/>
            <w:vAlign w:val="center"/>
          </w:tcPr>
          <w:p w:rsidR="00664129" w:rsidRPr="006C7867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До 20 октября 2023 года</w:t>
            </w:r>
          </w:p>
        </w:tc>
        <w:tc>
          <w:tcPr>
            <w:tcW w:w="2837" w:type="dxa"/>
            <w:noWrap/>
            <w:vAlign w:val="center"/>
          </w:tcPr>
          <w:p w:rsidR="006C7867" w:rsidRDefault="006C7867" w:rsidP="006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CA582C" w:rsidRPr="006C7867" w:rsidRDefault="00CA582C" w:rsidP="006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29" w:rsidRPr="006C7867" w:rsidRDefault="006C7867" w:rsidP="006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</w:p>
        </w:tc>
        <w:tc>
          <w:tcPr>
            <w:tcW w:w="4820" w:type="dxa"/>
            <w:noWrap/>
            <w:vAlign w:val="center"/>
          </w:tcPr>
          <w:p w:rsidR="00664129" w:rsidRPr="006C7867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системной работы по оценке и формированию функциональной грамотности в </w:t>
            </w:r>
            <w:r w:rsidR="0033206A">
              <w:rPr>
                <w:rFonts w:ascii="Times New Roman" w:hAnsi="Times New Roman" w:cs="Times New Roman"/>
                <w:sz w:val="24"/>
                <w:szCs w:val="24"/>
              </w:rPr>
              <w:t>ООААМО СК</w:t>
            </w:r>
          </w:p>
          <w:p w:rsidR="00664129" w:rsidRPr="006C7867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муниципа</w:t>
            </w:r>
            <w:r w:rsidR="008F6CF8">
              <w:rPr>
                <w:rFonts w:ascii="Times New Roman" w:hAnsi="Times New Roman" w:cs="Times New Roman"/>
                <w:sz w:val="24"/>
                <w:szCs w:val="24"/>
              </w:rPr>
              <w:t xml:space="preserve">льного плана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формирование и оценку функциональной грамотности обучающихся на 2023/24учебный год.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A0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 w:rsidP="0009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E2241A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планов мероприятий (дорожной</w:t>
            </w: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карт</w:t>
            </w:r>
            <w:r w:rsidR="00E2241A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), направленных на формирование и оценку функциональной грамотности обучающихся год в общеобразовательных организациях </w:t>
            </w:r>
            <w:r w:rsidR="00451D72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Апанасенковского муниципального округа</w:t>
            </w:r>
            <w:r w:rsidR="0009490B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на 2023/24 учебный</w:t>
            </w:r>
          </w:p>
        </w:tc>
        <w:tc>
          <w:tcPr>
            <w:tcW w:w="1840" w:type="dxa"/>
            <w:noWrap/>
            <w:vAlign w:val="center"/>
          </w:tcPr>
          <w:p w:rsidR="00664129" w:rsidRDefault="00BF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2023 года</w:t>
            </w:r>
          </w:p>
        </w:tc>
        <w:tc>
          <w:tcPr>
            <w:tcW w:w="2837" w:type="dxa"/>
            <w:noWrap/>
            <w:vAlign w:val="center"/>
          </w:tcPr>
          <w:p w:rsidR="00664129" w:rsidRDefault="00BF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организации 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ОО)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системной работы по оценке и формированию функциональной грамотности в ОО.</w:t>
            </w:r>
          </w:p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27C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планов мероприятий ОО, направленных на формирование и оценку функциональной грамотности обучающихся на 2023/24учебный год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A0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 w:rsidP="00F3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Использование в учебном процессе общеобразовательных организаций банка заданий для оценки функциональной грамотности, разработанных ФГБНУ </w:t>
            </w: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«Институт стратегии развития образования Российской академии образования»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837" w:type="dxa"/>
            <w:noWrap/>
            <w:vAlign w:val="center"/>
          </w:tcPr>
          <w:p w:rsidR="007F3DF6" w:rsidRDefault="007F3DF6" w:rsidP="007F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7F3DF6" w:rsidRPr="006C7867" w:rsidRDefault="007F3DF6" w:rsidP="007F3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29" w:rsidRDefault="007F3DF6" w:rsidP="007F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Кобыляцкая Т.А., директор МКУО «ИМЦ»</w:t>
            </w:r>
            <w:r w:rsidR="00C77E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664129" w:rsidRDefault="00664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в планы работы ОО </w:t>
            </w: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использования в учебном процессе банка заданий для оценки функциональной грамотности.</w:t>
            </w:r>
          </w:p>
          <w:p w:rsidR="00664129" w:rsidRDefault="003F6DD5" w:rsidP="0033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Включение в ежемесячный мониторинг </w:t>
            </w:r>
            <w:r w:rsidR="0033206A"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ООААМО СК</w:t>
            </w:r>
            <w:r>
              <w:rPr>
                <w:rFonts w:ascii="Times New Roman" w:eastAsia="BatangChe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использования в учебном процессе банка заданий для оценки функциональной грамотности.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2B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данных обучающихся 8-9 классов 2023/24 учебного года </w:t>
            </w:r>
          </w:p>
        </w:tc>
        <w:tc>
          <w:tcPr>
            <w:tcW w:w="1840" w:type="dxa"/>
            <w:noWrap/>
            <w:vAlign w:val="center"/>
          </w:tcPr>
          <w:p w:rsidR="00664129" w:rsidRDefault="00031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</w:t>
            </w:r>
            <w:r w:rsidR="003F6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0315D2" w:rsidRDefault="000315D2" w:rsidP="00EB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664129" w:rsidRDefault="000315D2" w:rsidP="00EB7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контингента обучающихся для анализа эффективности мероприятий по повышению уровня функциональной грамотности обучающихся 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F6DD5" w:rsidP="003C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2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базы данных учителей, участвующих в формировании функциональной грамотности обучающихся 8-9 классов в 2023/24 учебном году</w:t>
            </w:r>
          </w:p>
          <w:p w:rsidR="00664129" w:rsidRDefault="0066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29" w:rsidRDefault="0066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center"/>
          </w:tcPr>
          <w:p w:rsidR="00664129" w:rsidRDefault="004F2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</w:t>
            </w:r>
            <w:r w:rsidR="003F6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2023года</w:t>
            </w:r>
          </w:p>
        </w:tc>
        <w:tc>
          <w:tcPr>
            <w:tcW w:w="2837" w:type="dxa"/>
            <w:noWrap/>
            <w:vAlign w:val="center"/>
          </w:tcPr>
          <w:p w:rsidR="004F21E0" w:rsidRDefault="004F21E0" w:rsidP="004F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664129" w:rsidRDefault="004F21E0" w:rsidP="004F21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целевой группы учителей, требующей особой актуализации определенных компетенций в области оценки и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обучающихся 8-9 классов в 2023/24 учебном году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C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 w:rsidP="0002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планов р</w:t>
            </w:r>
            <w:r w:rsidR="00021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аботы МКУО «ИМЦ»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муниципальных методических объединений в части формирования и оценки формировании функциональной грамотности обучающихся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03 ноября</w:t>
            </w:r>
            <w:r w:rsidR="00021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664129" w:rsidRDefault="000211B2" w:rsidP="000211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компетентности методистов в вопросах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оценки формировании функциональной грамотности обучающихся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C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работа с родителями, представителями средств массовой информации, общественностью по вопросам формирования функциональной грамотности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7" w:type="dxa"/>
            <w:noWrap/>
            <w:vAlign w:val="center"/>
          </w:tcPr>
          <w:p w:rsidR="000211B2" w:rsidRDefault="000211B2" w:rsidP="0002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664129" w:rsidRDefault="000211B2" w:rsidP="000211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единого понимания целей формирования функциональной грамотности у обучающихся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C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 w:rsidP="005959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</w:t>
            </w:r>
            <w:r w:rsidR="00595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плана мероприятий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37" w:type="dxa"/>
            <w:noWrap/>
            <w:vAlign w:val="center"/>
          </w:tcPr>
          <w:p w:rsidR="0059594C" w:rsidRDefault="0059594C" w:rsidP="0059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664129" w:rsidRDefault="0059594C" w:rsidP="005959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 w:rsidR="00E41CFD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 w:rsidP="0059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своевременное принятие управленческих решений, направленных на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формирование и оценку функциональной грамотности обучающихся общеобразовательных организаций </w:t>
            </w:r>
            <w:r w:rsidR="0059594C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Апанасенковского муниципального округа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 в 2023/24 учебном году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C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 w:rsidP="00F32E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</w:t>
            </w:r>
            <w:r w:rsidR="002A7839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плана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E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ООААМО СК</w:t>
            </w:r>
            <w:r w:rsidR="0074437B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r w:rsidR="0074437B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направленного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 на формирование и оценку функциональной грамотности обучающихся общеобразовательных организаций </w:t>
            </w:r>
            <w:r w:rsidR="00E41CFD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Апанасенковского муниципального округа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на 2023/24 учебный год 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2837" w:type="dxa"/>
            <w:noWrap/>
            <w:vAlign w:val="center"/>
          </w:tcPr>
          <w:p w:rsidR="00F32E21" w:rsidRDefault="00F32E21" w:rsidP="00F3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</w:t>
            </w:r>
          </w:p>
          <w:p w:rsidR="00664129" w:rsidRDefault="00F32E21" w:rsidP="00F32E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и своевременное принятие управленческих решений, направленных на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формирование и оценку функциональной грамотности обучающихся общеобразовательных организаций </w:t>
            </w:r>
            <w:r w:rsidR="00F32E21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 xml:space="preserve">Апанасенковского муниципального округа </w:t>
            </w:r>
            <w:r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в 2023/24 учебном году</w:t>
            </w:r>
          </w:p>
        </w:tc>
      </w:tr>
      <w:tr w:rsidR="00664129">
        <w:tc>
          <w:tcPr>
            <w:tcW w:w="15027" w:type="dxa"/>
            <w:gridSpan w:val="5"/>
            <w:noWrap/>
            <w:vAlign w:val="center"/>
          </w:tcPr>
          <w:p w:rsidR="00664129" w:rsidRDefault="003F6DD5">
            <w:pPr>
              <w:pStyle w:val="af3"/>
              <w:numPr>
                <w:ilvl w:val="0"/>
                <w:numId w:val="20"/>
              </w:numPr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 и образовательными организациями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892" w:type="dxa"/>
            <w:gridSpan w:val="4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 w:rsidP="00E5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методических совещаний по вопросу формирования и оценки функциональной грамотности обучающихся общеобразовательных организаций с </w:t>
            </w:r>
            <w:r w:rsidR="00CA2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общеобразовательными организациями</w:t>
            </w:r>
            <w:r w:rsidR="00E53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DBE">
              <w:rPr>
                <w:rFonts w:ascii="Times New Roman" w:eastAsia="BatangChe" w:hAnsi="Times New Roman" w:cs="Times New Roman"/>
                <w:spacing w:val="-3"/>
                <w:sz w:val="24"/>
                <w:szCs w:val="24"/>
                <w:lang w:eastAsia="ru-RU"/>
              </w:rPr>
              <w:t>Апанасенковского муниципального округа</w:t>
            </w:r>
          </w:p>
        </w:tc>
        <w:tc>
          <w:tcPr>
            <w:tcW w:w="1840" w:type="dxa"/>
            <w:noWrap/>
            <w:vAlign w:val="center"/>
          </w:tcPr>
          <w:p w:rsidR="00664129" w:rsidRDefault="00E5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37" w:type="dxa"/>
            <w:noWrap/>
            <w:vAlign w:val="center"/>
          </w:tcPr>
          <w:p w:rsidR="00CA27DE" w:rsidRDefault="00CA27DE" w:rsidP="00CA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664129" w:rsidRDefault="00CA27DE" w:rsidP="00CA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 w:rsidR="0074437B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методологической и методической компетентности педагогов в вопросах оценки и формирования функциональной грамотности обучающихся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F6DD5" w:rsidP="00D1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D12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4162CD" w:rsidRDefault="004162CD" w:rsidP="0041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664129" w:rsidRDefault="004162CD" w:rsidP="0041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 w:rsidR="006F4910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Адресное сопровождение педагогов с учетом индивидуальной потребности в повышении уровня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в вопросах функциональной грамотности  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D1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тиражированию эффективных практик по формированию и оценки функциональной грамотности обучающихся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055E3E" w:rsidRDefault="00055E3E" w:rsidP="0005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664129" w:rsidRDefault="00055E3E" w:rsidP="0005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уровня компетенций учителей по вопросам формирования функциональной грамотности обучающихся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6F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BB46D7" w:rsidRDefault="00BB46D7" w:rsidP="00BB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4129" w:rsidRDefault="00BB46D7" w:rsidP="00BB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окружные методические объединения,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уровня компетенций учителей в вопросах формирования функциональной грамотности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6F49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и проведению мастер-классов по вопросам формирования и оценки функциональной грамотности 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664129" w:rsidRDefault="00DF52FF" w:rsidP="0025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окружные методические </w:t>
            </w:r>
            <w:r w:rsidR="002542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бъединения, ОО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Горизонтальное обучение педагогов и повышение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уровня компетенций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формированию и оценке функциональной грамотности обучающихся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6F49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250F1C" w:rsidRDefault="00250F1C" w:rsidP="0025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250F1C" w:rsidRDefault="00250F1C" w:rsidP="0025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4129" w:rsidRDefault="00250F1C" w:rsidP="0025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окружные методические объединения,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сформированности компетенций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педагогов образовательных организаций в вопросах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2.2.</w:t>
            </w:r>
          </w:p>
        </w:tc>
        <w:tc>
          <w:tcPr>
            <w:tcW w:w="13892" w:type="dxa"/>
            <w:gridSpan w:val="4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2B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 w:rsidP="0023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</w:t>
            </w:r>
            <w:r w:rsidR="00236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на официальных сайтах ООААМО СК и 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вкладки по формированию и оценке  функциональной грамотности обучающихся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C305B4" w:rsidRDefault="00C305B4" w:rsidP="00C3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416FFA" w:rsidRDefault="00416FFA" w:rsidP="00C30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29" w:rsidRDefault="00C305B4" w:rsidP="00C3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формированию и оценке  функциональной грамотности обучающихся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2.3.</w:t>
            </w:r>
          </w:p>
        </w:tc>
        <w:tc>
          <w:tcPr>
            <w:tcW w:w="13892" w:type="dxa"/>
            <w:gridSpan w:val="4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noWrap/>
            <w:vAlign w:val="center"/>
          </w:tcPr>
          <w:p w:rsidR="00CA4034" w:rsidRDefault="00CA4034" w:rsidP="00CA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4129" w:rsidRDefault="00CA4034" w:rsidP="00CA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окружные методические объединения,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компетенций у участников школьных управленческих команд  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 формированию и оценки функциональной грамотности обучающихся в повестку круглых столов Августовской краевой педагогической конференции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2023 года</w:t>
            </w:r>
          </w:p>
        </w:tc>
        <w:tc>
          <w:tcPr>
            <w:tcW w:w="2837" w:type="dxa"/>
            <w:noWrap/>
            <w:vAlign w:val="center"/>
          </w:tcPr>
          <w:p w:rsidR="008F75BE" w:rsidRDefault="008F75BE" w:rsidP="008F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4129" w:rsidRDefault="008F75BE" w:rsidP="008F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окружные методические объединения,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внедрение в образовательную деятельность образовательных организаций лучших инновационных практик по формированию и оценке функциональной грамотности обучающихся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F6DD5" w:rsidP="002B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</w:t>
            </w:r>
            <w:r w:rsidR="002B5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B3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информатики «Формирование цифровой грамотности обучающихся на уроках информатики»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solid" w:color="FFFFFF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B33A20" w:rsidRDefault="00B33A20" w:rsidP="00B3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4129" w:rsidRDefault="00B33A20" w:rsidP="00B3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 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 педагогических работников в процесс повышения уровня знаний по вопросу цифровой грамотности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2B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2.3.1.3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4F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вебинаре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 «Контроль и оценка как составляющие процесса обучения и деятельности учителя в условиях реализации обновленного ФГОС НОО»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2F40DB" w:rsidRDefault="002F40DB" w:rsidP="002F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C7645E" w:rsidRDefault="001C5891" w:rsidP="002F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4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129" w:rsidRDefault="001C5891" w:rsidP="002F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2524AB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повышения уровня знаний по вопросам контроля и оценки как составляющие процесса обучения и деятельности учителя в условиях реализации обновленного ФГОС НОО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2B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2.3.1.4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C2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вебинаре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биологии «Использование банка заданий для формирования функциональной грамотности в подготовке обучающихся к процедурам оценки качества образования по биологии»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C7645E" w:rsidRDefault="00C27E4B" w:rsidP="00C2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4129" w:rsidRDefault="00C27E4B" w:rsidP="00C2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повышения уровня знаний по вопросу формирования естественно-научной грамотности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2B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2.3.1.5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7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вебинаре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предметников общеобразовательных организаций «Формирование функциональной грамотности у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функциональной грамотности у обучающихся с ОВЗ»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37438F" w:rsidRDefault="0037438F" w:rsidP="0037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4129" w:rsidRDefault="0037438F" w:rsidP="0037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–предметники, работающие с обучающимися с ОВЗ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учителей-предметников по вопросам повышения уровня функциональной грамотностиобучающихся с ОВЗ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2B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2.3.1.6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CE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вебинаре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обществознания «Анализ типичных затруднений выпускников общеобразовательных организаций при выполнении заданий государственной итоговой аттестации по обществознанию в 2023 году»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C7645E" w:rsidRDefault="00CE6A6D" w:rsidP="00CE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4129" w:rsidRDefault="00CE6A6D" w:rsidP="00CE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типичных затруднений и определение эффективных средств их преодоления</w:t>
            </w:r>
            <w:r w:rsidR="00CE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государственной итоговой аттестации по обществознанию в 2024 году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A1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2.3.1.7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олимпиада учителей естественнонаучного цикла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664129" w:rsidRDefault="00FB09AA" w:rsidP="00FB0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Кобыляцкая Т.А., директор МКУО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педагогов, обладающих высоким уровнем профессиональных компетенций,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формирования и оценки естественнонаучной грамотности обучающихся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A1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2.3.1.8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5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вебинаре 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 «Формирование функциональной грамотности младших школьников в процессе урочной и неурочной деятельности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35316A" w:rsidRDefault="0035316A" w:rsidP="0035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664129" w:rsidRDefault="0035316A" w:rsidP="0035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формирование функциональной грамотности младших школьников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A1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2.3.1.9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B9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вебинаре  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для учителей начальных классов «Применение современных образовательных технологий при формировании финансовой грамотности обучающихся начальной школы»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35316A" w:rsidRDefault="0035316A" w:rsidP="0035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664129" w:rsidRDefault="0035316A" w:rsidP="0035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применения современных технологий при формирования финансовой грамотности младших школьников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A1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2.3.1.10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B9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вебинаре  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для учителей биологии «Использование банка заданий для формирования функциональной грамотности в подготовке обучающихся к процедурам оценки качества образования по биологии»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664129" w:rsidRDefault="00B956C9" w:rsidP="00A1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биологии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повышения уровня знаний по вопросу отбора, разработки и использования в учебном процессе заданий, направленных на формирование компонентов функциональной грамотности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A1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2.3.1.11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9213A6" w:rsidP="0092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истории и обществознания «Работа с источниками информации в процессе подготовке обучающихся к оценочным процедурам по истории» 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664129" w:rsidRDefault="00855AC7" w:rsidP="0085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истории и обществознания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повышения уровня знаний по подготовке обучающихся к оценочным процедурам по истории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78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2.3.1.12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993897" w:rsidP="0099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краевом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педагогов «Геймификация как инструмент формирования функциональной грамотности обучающихся»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664129" w:rsidRDefault="00855AC7" w:rsidP="0085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молодые педагоги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у молодых педагогов в области игровых технологий и их применение в процессе формирования функциональной грамотности обучающихся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78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2.3.1.13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0F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семинаре 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организаций 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«Формирование функциональной грамотности в процессе дополнительного образования обучающихся»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664129" w:rsidRDefault="00225E85" w:rsidP="0022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Кобыляцкая Т.А., директор МКУО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проблемных вопросов формирования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в процессе дополнительного образования обучающихся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78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2.3.1.14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0D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семинаре 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для учителей начальных классов «Формирование функциональной грамотности обучающихся как условие повышения качества образования в соответствии с требованиями ФГОС НОО»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0D6D85" w:rsidRDefault="000D6D85" w:rsidP="000D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664129" w:rsidRDefault="000D6D85" w:rsidP="000D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формирования функциональной грамотности в обучающихся как условие повышения качества образования в соответствии с требованиями ФГОС НОО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78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2.3.1.15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812427" w:rsidP="008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русского языка и литературы «Оценка качества образования по русскому языку и формирования читательской грамотности обучающихся» 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37" w:type="dxa"/>
            <w:noWrap/>
            <w:vAlign w:val="center"/>
          </w:tcPr>
          <w:p w:rsidR="00664129" w:rsidRDefault="00576401" w:rsidP="0057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русского языка и литературы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учителей в процесс повышения уровня знаний по вопросу формирования читательской грамотности и креативного мышления у обучающихся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</w:t>
            </w:r>
            <w:r w:rsidR="00785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0A0E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F6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300D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 w:rsidR="00B30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финансовой грамотности детей и молодежи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837" w:type="dxa"/>
            <w:noWrap/>
            <w:vAlign w:val="center"/>
          </w:tcPr>
          <w:p w:rsidR="007856EA" w:rsidRDefault="007856EA" w:rsidP="000A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664129" w:rsidRDefault="000A0E84" w:rsidP="000A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лучших региональных практик по повышению финансовой грамотности детей и молодежи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78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2.3.4.17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966ECB" w:rsidP="0096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 «Лучшая программа учителя — наставника по внеурочной деятельности технологической направленности»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664129" w:rsidRDefault="003A7274" w:rsidP="003A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передового педагогического опыта в области внеурочной деятельности и формировании функциональной грамотности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D2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2.3.4.18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E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 по региональной литературе «Вечные ценности в произведениях писателей Ставрополья»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664129" w:rsidRDefault="00E54619" w:rsidP="00E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передового педагогического опыта в области формирования читательской грамотности в процессе изучения региональной литературы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  <w:r w:rsidR="00D20DA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129" w:rsidRDefault="0066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noWrap/>
            <w:vAlign w:val="center"/>
          </w:tcPr>
          <w:p w:rsidR="00664129" w:rsidRDefault="00FB0210" w:rsidP="00AD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«Я хочу поделиться…» 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664129" w:rsidRDefault="00FB0210" w:rsidP="00FB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keepNext/>
              <w:keepLine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инновационного педагогического опыта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формирования и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математической грамотности обучающихся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2.3.4.</w:t>
            </w:r>
            <w:r w:rsidR="00D20D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129" w:rsidRDefault="0066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noWrap/>
            <w:vAlign w:val="center"/>
          </w:tcPr>
          <w:p w:rsidR="00664129" w:rsidRDefault="00AD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VII краевой научно-практической конференции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 xml:space="preserve"> «Трудные вопросы истории России: методы преподавания и новые подходы в науке»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837" w:type="dxa"/>
            <w:noWrap/>
            <w:vAlign w:val="center"/>
          </w:tcPr>
          <w:p w:rsidR="00664129" w:rsidRDefault="00B85EB7" w:rsidP="00B8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передового педагогического опыта в области формирования читательской грамотности в процессе реализации требований Историко-культурного стандарта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D2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2.3.4.21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 региональный конкурс «Земля – наш общий дом» (для обучающихся (детей-инвалидов) и их родителей)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837" w:type="dxa"/>
            <w:noWrap/>
            <w:vAlign w:val="center"/>
          </w:tcPr>
          <w:p w:rsidR="00664129" w:rsidRDefault="00C228C3" w:rsidP="00C2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Мощенко Е.Д., социолог</w:t>
            </w:r>
            <w:r w:rsidR="00E95337">
              <w:rPr>
                <w:rFonts w:ascii="Times New Roman" w:hAnsi="Times New Roman" w:cs="Times New Roman"/>
                <w:sz w:val="24"/>
                <w:szCs w:val="24"/>
              </w:rPr>
              <w:t xml:space="preserve"> ООААМО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метапредметных компетенций и функциональной грамотности у обучающихся с инвалидностью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  <w:r w:rsidR="00D20DA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664129" w:rsidRDefault="0066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noWrap/>
            <w:vAlign w:val="center"/>
          </w:tcPr>
          <w:p w:rsidR="00664129" w:rsidRDefault="006555EA" w:rsidP="0065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дистанционной олимпиаде 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 общеобразовательных организаций Ставропольского края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664129" w:rsidRDefault="006555EA" w:rsidP="0065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информатики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информатики в области функциональной грамотности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D2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2.3.4.23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Интернет-олимпиада учителей географии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664129" w:rsidRDefault="005D0BF5" w:rsidP="005D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географии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географии в области функциональной грамотности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D2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2.3.4.24.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439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учителей математики общеобразовательных организаций Ставропольского края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664129" w:rsidRDefault="00A36BA6" w:rsidP="00A3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матиматики ОО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математики в области функциональной грамотности</w:t>
            </w:r>
          </w:p>
        </w:tc>
      </w:tr>
      <w:tr w:rsidR="00664129">
        <w:tc>
          <w:tcPr>
            <w:tcW w:w="1135" w:type="dxa"/>
            <w:noWrap/>
            <w:vAlign w:val="center"/>
          </w:tcPr>
          <w:p w:rsidR="00664129" w:rsidRDefault="00D20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2.3.4.25</w:t>
            </w:r>
            <w:r w:rsidR="003F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129" w:rsidRDefault="0066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краевой съезд работников дошкольного образования </w:t>
            </w:r>
          </w:p>
        </w:tc>
        <w:tc>
          <w:tcPr>
            <w:tcW w:w="1840" w:type="dxa"/>
            <w:noWrap/>
            <w:vAlign w:val="center"/>
          </w:tcPr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64129" w:rsidRDefault="003F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37" w:type="dxa"/>
            <w:noWrap/>
            <w:vAlign w:val="center"/>
          </w:tcPr>
          <w:p w:rsidR="00664129" w:rsidRDefault="008F6CAF" w:rsidP="008F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Понушкова Л.И., специалист ООААМО СК, ДОУ</w:t>
            </w:r>
          </w:p>
        </w:tc>
        <w:tc>
          <w:tcPr>
            <w:tcW w:w="4820" w:type="dxa"/>
            <w:noWrap/>
            <w:vAlign w:val="center"/>
          </w:tcPr>
          <w:p w:rsidR="00664129" w:rsidRDefault="003F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Тиражирование практик образования детей дошкольного возраста в условиях реализации ФГОС ДО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D2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2.3.4.26</w:t>
            </w:r>
            <w:r w:rsidR="001A7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краевой съезд педагогов-психологов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1A7F3B" w:rsidRDefault="001A7F3B" w:rsidP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Тиражирование практик организации деятельности психологических служб общеобразовательных организаций и центров психологической помощи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4C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2.3.4.27</w:t>
            </w:r>
            <w:r w:rsidR="001A7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Всероссийская научно-практическая конференция «Качество современного образования: традиции, инновации, опыт реализации»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–май 2023 года</w:t>
            </w:r>
          </w:p>
        </w:tc>
        <w:tc>
          <w:tcPr>
            <w:tcW w:w="2837" w:type="dxa"/>
            <w:noWrap/>
            <w:vAlign w:val="center"/>
          </w:tcPr>
          <w:p w:rsidR="00BC1D53" w:rsidRDefault="00BC1D53" w:rsidP="00BC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1A7F3B" w:rsidRDefault="00BC1D53" w:rsidP="00BC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внедрение в образовательную деятельность образовательных организаций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эффективных моделей педагогических практик, способствующих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формированию и оценке функциональной грамотности обучающихся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4C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2.3.4.28</w:t>
            </w:r>
            <w:r w:rsidR="001A7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«Взять из прошлого огонь, а не пепел», приуроченная к Дням славянской письменности и культуры</w:t>
            </w:r>
          </w:p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2837" w:type="dxa"/>
            <w:noWrap/>
            <w:vAlign w:val="center"/>
          </w:tcPr>
          <w:p w:rsidR="007A79A3" w:rsidRDefault="007A79A3" w:rsidP="007A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1A7F3B" w:rsidRDefault="007A79A3" w:rsidP="007A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передового педагогического опыта в области формирования читательской грамотности в процессе преподавания филологических дисциплин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2.4.</w:t>
            </w:r>
          </w:p>
        </w:tc>
        <w:tc>
          <w:tcPr>
            <w:tcW w:w="13892" w:type="dxa"/>
            <w:gridSpan w:val="4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разработке научно-методического обеспечения по формированию и оценке функциональной грамотности обучающихся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6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 w:rsidR="001A7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 w:rsidP="00AB6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диагностических материалов по оценке функциональной грамотности обучающихся, разработанных ФГБНУ «Институт стратегии развития образования Российской академии наук»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noWrap/>
            <w:vAlign w:val="center"/>
          </w:tcPr>
          <w:p w:rsidR="00EF14EE" w:rsidRDefault="00EF14EE" w:rsidP="00EF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1A7F3B" w:rsidRDefault="00EF14EE" w:rsidP="00EF14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у обучающихся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6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  <w:r w:rsidR="001A7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 w:rsidP="00D4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электронных ресурсов по вопросам формирования и оценке функциональной грамотности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noWrap/>
            <w:vAlign w:val="center"/>
          </w:tcPr>
          <w:p w:rsidR="00D4322E" w:rsidRDefault="00D4322E" w:rsidP="00D4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1A7F3B" w:rsidRDefault="00D4322E" w:rsidP="00D4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педагогических работников по вопросам оценки и формирования финансовой грамотности</w:t>
            </w:r>
          </w:p>
        </w:tc>
      </w:tr>
      <w:tr w:rsidR="001A7F3B">
        <w:tc>
          <w:tcPr>
            <w:tcW w:w="15027" w:type="dxa"/>
            <w:gridSpan w:val="5"/>
            <w:noWrap/>
            <w:vAlign w:val="center"/>
          </w:tcPr>
          <w:p w:rsidR="001A7F3B" w:rsidRDefault="001A7F3B">
            <w:pPr>
              <w:pStyle w:val="af3"/>
              <w:numPr>
                <w:ilvl w:val="0"/>
                <w:numId w:val="20"/>
              </w:numPr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3.1.</w:t>
            </w:r>
          </w:p>
        </w:tc>
        <w:tc>
          <w:tcPr>
            <w:tcW w:w="13892" w:type="dxa"/>
            <w:gridSpan w:val="4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открытыми демоверсиями по функциональной грамотности, банком заданий по оценке функциональной грамотности у обучающихся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Всероссийском форуме «ПроеКТОриЯ» 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актуальных проблем в области профессиональной навигации с целью развития навыков функциональной грамотности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3.2.</w:t>
            </w:r>
          </w:p>
        </w:tc>
        <w:tc>
          <w:tcPr>
            <w:tcW w:w="13892" w:type="dxa"/>
            <w:gridSpan w:val="4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открытыми демоверсиями по функциональной грамотности, банком заданий по оценке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у обучающихся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7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уроков-практикумов и других форм работы с обучающимися по решению контекстных задач по функциональной грамотности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обучающимися навыков решения задач по функциональной грамотности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6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="001A7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1A7F3B" w:rsidRDefault="001F0ABC" w:rsidP="00983C2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983C2A">
              <w:rPr>
                <w:rFonts w:ascii="Times New Roman" w:hAnsi="Times New Roman"/>
                <w:sz w:val="24"/>
              </w:rPr>
              <w:t>раев</w:t>
            </w:r>
            <w:r>
              <w:rPr>
                <w:rFonts w:ascii="Times New Roman" w:hAnsi="Times New Roman"/>
                <w:sz w:val="24"/>
              </w:rPr>
              <w:t>ая</w:t>
            </w:r>
            <w:r w:rsidR="00983C2A">
              <w:rPr>
                <w:rFonts w:ascii="Times New Roman" w:hAnsi="Times New Roman"/>
                <w:sz w:val="24"/>
              </w:rPr>
              <w:t xml:space="preserve"> комплексн</w:t>
            </w:r>
            <w:r>
              <w:rPr>
                <w:rFonts w:ascii="Times New Roman" w:hAnsi="Times New Roman"/>
                <w:sz w:val="24"/>
              </w:rPr>
              <w:t>ая</w:t>
            </w:r>
            <w:r w:rsidR="00983C2A">
              <w:rPr>
                <w:rFonts w:ascii="Times New Roman" w:hAnsi="Times New Roman"/>
                <w:sz w:val="24"/>
              </w:rPr>
              <w:t xml:space="preserve"> </w:t>
            </w:r>
            <w:r w:rsidR="001A7F3B">
              <w:rPr>
                <w:rFonts w:ascii="Times New Roman" w:hAnsi="Times New Roman"/>
                <w:sz w:val="24"/>
              </w:rPr>
              <w:t>олимпиада четвероклассников «Старт»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 w:rsidP="002978C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март – апрель 2024 года</w:t>
            </w:r>
          </w:p>
        </w:tc>
        <w:tc>
          <w:tcPr>
            <w:tcW w:w="2837" w:type="dxa"/>
            <w:noWrap/>
            <w:vAlign w:val="center"/>
          </w:tcPr>
          <w:p w:rsidR="00A277E4" w:rsidRDefault="00A277E4" w:rsidP="00A2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1A7F3B" w:rsidRDefault="001A7F3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математической грамотности, осмысленного чтения и грамотного письма, развитие информационной культуры учащихся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6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="001A7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Краевой математический турнир-конкурс «Квадратура круга»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ноябрь –декабрь 2023, 2024  гг.</w:t>
            </w:r>
          </w:p>
        </w:tc>
        <w:tc>
          <w:tcPr>
            <w:tcW w:w="2837" w:type="dxa"/>
            <w:noWrap/>
            <w:vAlign w:val="center"/>
          </w:tcPr>
          <w:p w:rsidR="00A277E4" w:rsidRDefault="00A277E4" w:rsidP="00A2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1A7F3B" w:rsidRDefault="001A7F3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математической грамотности; повышение заинтересованности учащихся в процессе и результатах обучения математике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163E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Краевой чемпионат по робототехнике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  <w:r>
              <w:rPr>
                <w:rFonts w:ascii="Times New Roman" w:hAnsi="Times New Roman"/>
                <w:sz w:val="24"/>
              </w:rPr>
              <w:br/>
              <w:t>2023, 2024 гг.</w:t>
            </w:r>
          </w:p>
        </w:tc>
        <w:tc>
          <w:tcPr>
            <w:tcW w:w="2837" w:type="dxa"/>
            <w:noWrap/>
            <w:vAlign w:val="center"/>
          </w:tcPr>
          <w:p w:rsidR="001A7F3B" w:rsidRDefault="00324F22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r>
              <w:rPr>
                <w:rFonts w:ascii="Times New Roman" w:hAnsi="Times New Roman"/>
                <w:sz w:val="24"/>
              </w:rPr>
              <w:t>Развитие навыков 4к.</w:t>
            </w:r>
          </w:p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обучающихся новых компетенций в области инновационных технологий, механики и программирования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6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  <w:r w:rsidR="001A7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Многопредметная естественнонаучная олимпиада для учащихся 5-8 классов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</w:rPr>
              <w:br/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1A7F3B" w:rsidRDefault="00324F22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и проверка  естественно-научной грамотности, развитие креативного мышления. 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6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  <w:r w:rsidR="001A7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Лингвистическая олимпиада «Загадки русского слова» 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</w:rPr>
              <w:br/>
              <w:t>2024 года</w:t>
            </w:r>
          </w:p>
        </w:tc>
        <w:tc>
          <w:tcPr>
            <w:tcW w:w="2837" w:type="dxa"/>
            <w:noWrap/>
            <w:vAlign w:val="center"/>
          </w:tcPr>
          <w:p w:rsidR="001A7F3B" w:rsidRDefault="001F0ABC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Выявление и проверка лингвистической и читательской грамотности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6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3.2.8</w:t>
            </w:r>
            <w:r w:rsidR="001A7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Ставропольский региональный Хакатон детских команд «Digital space 2024»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Март-апрель 2024 года</w:t>
            </w:r>
          </w:p>
        </w:tc>
        <w:tc>
          <w:tcPr>
            <w:tcW w:w="2837" w:type="dxa"/>
            <w:noWrap/>
            <w:vAlign w:val="center"/>
          </w:tcPr>
          <w:p w:rsidR="001A7F3B" w:rsidRDefault="001F0ABC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r>
              <w:rPr>
                <w:rFonts w:ascii="Times New Roman" w:hAnsi="Times New Roman"/>
                <w:sz w:val="24"/>
              </w:rPr>
              <w:t xml:space="preserve">Повышение мотивации к обучению цифровым технологиям, проектной деятельности в  it-сфере. </w:t>
            </w:r>
          </w:p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цифровой грамотности, учебных и житейских задач, алгоритмического мышления, проектной деятельности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99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3.2.9</w:t>
            </w:r>
            <w:r w:rsidR="001A7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r>
              <w:rPr>
                <w:rFonts w:ascii="Times New Roman" w:hAnsi="Times New Roman"/>
                <w:sz w:val="24"/>
              </w:rPr>
              <w:t>Краевой конкурс-фестиваль графики и анимации «Зеленое яблоко»</w:t>
            </w:r>
          </w:p>
          <w:p w:rsidR="001A7F3B" w:rsidRDefault="001A7F3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Октябрь-ноябрь </w:t>
            </w:r>
            <w:r>
              <w:rPr>
                <w:rFonts w:ascii="Times New Roman" w:hAnsi="Times New Roman"/>
                <w:sz w:val="24"/>
              </w:rPr>
              <w:br/>
              <w:t>2023 года</w:t>
            </w:r>
          </w:p>
        </w:tc>
        <w:tc>
          <w:tcPr>
            <w:tcW w:w="2837" w:type="dxa"/>
            <w:noWrap/>
            <w:vAlign w:val="center"/>
          </w:tcPr>
          <w:p w:rsidR="001A7F3B" w:rsidRDefault="00147D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Мережникова Е.А., методист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МКУО «ИМЦ»</w:t>
            </w:r>
            <w:r w:rsidR="001B0FF0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Повышение у обучающихся мотивации к обучению цифровым технологиям, проектной деятельности в  IT-сфере; формирование цифровой грамотности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  <w:r w:rsidR="009947E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r>
              <w:rPr>
                <w:rFonts w:ascii="Times New Roman" w:hAnsi="Times New Roman"/>
                <w:sz w:val="24"/>
              </w:rPr>
              <w:t xml:space="preserve">Конкурс опытно-исследовательских работ по выращиванию и уходу за </w:t>
            </w:r>
            <w:r>
              <w:rPr>
                <w:rFonts w:ascii="Times New Roman" w:hAnsi="Times New Roman"/>
                <w:sz w:val="24"/>
              </w:rPr>
              <w:lastRenderedPageBreak/>
              <w:t>домашними животными «Юный фермер»</w:t>
            </w:r>
          </w:p>
          <w:p w:rsidR="001A7F3B" w:rsidRDefault="001A7F3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октябрь 2023 года 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947E2" w:rsidRDefault="009947E2" w:rsidP="009947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1A7F3B" w:rsidRDefault="001B0FF0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Приобщение обучающихся к исследовательской деятельности,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формирование умений логически мыслить, получать, обрабатывать, обсуждать и</w:t>
            </w:r>
            <w:r>
              <w:rPr>
                <w:rFonts w:ascii="Times New Roman" w:hAnsi="Times New Roman"/>
                <w:sz w:val="24"/>
              </w:rPr>
              <w:br/>
              <w:t>интерпретировать результаты экспериментальной деятельности</w:t>
            </w:r>
          </w:p>
        </w:tc>
      </w:tr>
      <w:tr w:rsidR="001A7F3B">
        <w:trPr>
          <w:trHeight w:val="276"/>
        </w:trPr>
        <w:tc>
          <w:tcPr>
            <w:tcW w:w="113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</w:t>
            </w:r>
            <w:r w:rsidR="00994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Конкурс опытно-исследовательских работ по выращиванию и сортоиспытанию культурных растений «Сам себе агроном»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2023 года </w:t>
            </w:r>
          </w:p>
        </w:tc>
        <w:tc>
          <w:tcPr>
            <w:tcW w:w="2837" w:type="dxa"/>
            <w:noWrap/>
            <w:vAlign w:val="center"/>
          </w:tcPr>
          <w:p w:rsidR="009947E2" w:rsidRDefault="009947E2" w:rsidP="009947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1A7F3B" w:rsidRDefault="001B0FF0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исследовательских умений школьника, развитие интереса обучающихся к сельскохозяйственной науке, инновациям в агропромышленной сфере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  <w:r w:rsidR="006C3A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Краевой конкурс юных поэтов «Детство без границ»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октябрь 2023 года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947E2" w:rsidRDefault="009947E2" w:rsidP="009947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1A7F3B" w:rsidRDefault="00872D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Мережникова Е.А., методист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Раскрытие таланта и развитие литературных способностей, выявление, поддержка и продвижение детей с творческими способностями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  <w:r w:rsidR="006C3A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Шахматный турнир «Молодая лига»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Октябрь 2023, 2024 гг.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947E2" w:rsidRDefault="009947E2" w:rsidP="009947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1A7F3B" w:rsidRDefault="00872DF8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пространственного и системного мышления, развитие навыков стратегического планирования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  <w:r w:rsidR="006C3A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Краевая профильная олимпиада школьников «Медицина будущего»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октябрь 2023 года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6C3A48" w:rsidRDefault="006C3A48" w:rsidP="006C3A4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1A7F3B" w:rsidRDefault="003F0A77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Выявление и развитие творческих способностей и интереса к научно-</w:t>
            </w:r>
            <w:r>
              <w:rPr>
                <w:rFonts w:ascii="Times New Roman" w:hAnsi="Times New Roman"/>
                <w:sz w:val="24"/>
              </w:rPr>
              <w:br/>
              <w:t>исследовательской деятельности у учащихся, выявление и развитие интереса к медицине и формирование стимулов у</w:t>
            </w:r>
            <w:r>
              <w:rPr>
                <w:rFonts w:ascii="Times New Roman" w:hAnsi="Times New Roman"/>
                <w:sz w:val="24"/>
              </w:rPr>
              <w:br/>
              <w:t>школьников к приобретению знаний по фундаментальным дисциплинам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  <w:r w:rsidR="006C3A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Краевая олимпиада по информационным технологиям среди школьников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ноябрь-декабрь 2023 года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FC178D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умения использования средств информационных технологий для решения задач практической направленности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  <w:r w:rsidR="006C3A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Мастер-класс по киберспорту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ноябрь 2023 года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FC178D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мыслительных и психических процессов с использованием информационных технологий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6C3A4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Ставропольский краевой открытый научно-инженерный исследовательский конкурс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ноябрь 2023 года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FC178D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и совершенствование у обучающихся интереса к</w:t>
            </w:r>
            <w:r>
              <w:rPr>
                <w:rFonts w:ascii="Times New Roman" w:hAnsi="Times New Roman"/>
                <w:sz w:val="24"/>
              </w:rPr>
              <w:br/>
              <w:t>проектной, научно-исследовательской и инженерно-технической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деятельности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  <w:r w:rsidR="006C3A4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Краевая интеллектуальная игра «Эрудиты»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ноябрь 2023 года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A33199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устойчивого познавательного интереса к изучению учебных предметов, формирование мотивации достижения, самостоятельности мышления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6C3A4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Краевой фестиваль театрального искусства «Палитра талантов»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ноябрь 2023 года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DD741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Мережникова Е.А., методист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творческой</w:t>
            </w:r>
            <w:r>
              <w:rPr>
                <w:rFonts w:ascii="Times New Roman" w:hAnsi="Times New Roman"/>
                <w:sz w:val="24"/>
              </w:rPr>
              <w:br/>
              <w:t>активности детских и юношеских театральных коллективов, повышение профессионального уровня  исполнительского мастерства актеров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="006C3A4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Краевая интеллектуальная игра «О доблестях, о подвигах, о славе...»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декабрь 2023 года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DD741E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и творческого мышления, развитие внимания, памяти, наблюдательности, мыслительных процессов (обобщение, анализ, синтез)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="006C3A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Краевой конкурс научно-исследовательских работ школьников «Первые шаги в науку»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декабрь 2023 года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6D0755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и совершенствование у обучающихся интереса к</w:t>
            </w:r>
            <w:r>
              <w:rPr>
                <w:rFonts w:ascii="Times New Roman" w:hAnsi="Times New Roman"/>
                <w:sz w:val="24"/>
              </w:rPr>
              <w:br/>
              <w:t xml:space="preserve">проектной, научно-исследовательской </w:t>
            </w:r>
            <w:r>
              <w:rPr>
                <w:rFonts w:ascii="Times New Roman" w:hAnsi="Times New Roman"/>
                <w:sz w:val="24"/>
              </w:rPr>
              <w:br/>
              <w:t>деятельности</w:t>
            </w:r>
          </w:p>
        </w:tc>
      </w:tr>
      <w:tr w:rsidR="001A7F3B">
        <w:trPr>
          <w:trHeight w:val="276"/>
        </w:trPr>
        <w:tc>
          <w:tcPr>
            <w:tcW w:w="113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="006C3A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Краевая олимпиада «Нанотехнологии будущего»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декабрь 2023 года</w:t>
            </w:r>
          </w:p>
        </w:tc>
        <w:tc>
          <w:tcPr>
            <w:tcW w:w="2837" w:type="dxa"/>
            <w:noWrap/>
            <w:vAlign w:val="center"/>
          </w:tcPr>
          <w:p w:rsidR="001A7F3B" w:rsidRDefault="006D0755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Популяризация научных знаний и новых технологий, а также развитие у учащихся интереса к научно-исследовательской деятельности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="006C3A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Краевой творческий конкурс «КосмоЛогия»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2024 года 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E505EF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интереса к изучению истории открытий космоса, астрономии, ракетной техники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="00067E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Олимпиада школьников по физике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2024 года 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E505EF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и проверка знаний по физике, повышение у обучающихся мотивации к обучению 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="00067E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r>
              <w:rPr>
                <w:rFonts w:ascii="Times New Roman" w:hAnsi="Times New Roman"/>
                <w:sz w:val="24"/>
              </w:rPr>
              <w:t>Региональный конкурс интеллектуально-инженерного творчества</w:t>
            </w:r>
            <w:r w:rsidR="00E505E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«Современная энергетика»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Декабрь 2024 года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E505EF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Поддержка научных исследований школьников в области инженерно-технической, изобретательской деятельности, популяризация среди школьников фундаментальной и прикладной науки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067E3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r>
              <w:rPr>
                <w:rFonts w:ascii="Times New Roman" w:hAnsi="Times New Roman"/>
                <w:sz w:val="24"/>
              </w:rPr>
              <w:t xml:space="preserve">Проведение психологического </w:t>
            </w:r>
            <w:r>
              <w:rPr>
                <w:rFonts w:ascii="Times New Roman" w:hAnsi="Times New Roman"/>
                <w:sz w:val="24"/>
              </w:rPr>
              <w:lastRenderedPageBreak/>
              <w:t>мониторинга включающего:</w:t>
            </w:r>
          </w:p>
          <w:p w:rsidR="001A7F3B" w:rsidRDefault="001A7F3B">
            <w:r>
              <w:rPr>
                <w:rFonts w:ascii="Times New Roman" w:hAnsi="Times New Roman"/>
                <w:sz w:val="24"/>
              </w:rPr>
              <w:t>навык чтения на русском языке для учеников 2, 4, 6, 9,11 классов;</w:t>
            </w:r>
          </w:p>
          <w:p w:rsidR="001A7F3B" w:rsidRDefault="001A7F3B">
            <w:r>
              <w:rPr>
                <w:rFonts w:ascii="Times New Roman" w:hAnsi="Times New Roman"/>
                <w:sz w:val="24"/>
              </w:rPr>
              <w:t>тест структуры интеллекта для учеников 5, 7. 8, 9, 11 классов;</w:t>
            </w:r>
          </w:p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профессиональных способностей (профдиагностика) для учащихся 7-11 классов.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2023/24 </w:t>
            </w:r>
            <w:r>
              <w:rPr>
                <w:rFonts w:ascii="Times New Roman" w:hAnsi="Times New Roman"/>
                <w:sz w:val="24"/>
              </w:rPr>
              <w:lastRenderedPageBreak/>
              <w:t>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83BB0" w:rsidRDefault="00983BB0" w:rsidP="0098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 О.В., ведущий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отдела образования,</w:t>
            </w:r>
          </w:p>
          <w:p w:rsidR="001A7F3B" w:rsidRDefault="00983BB0" w:rsidP="00983BB0">
            <w:pPr>
              <w:rPr>
                <w:rFonts w:ascii="Times New Roman" w:hAnsi="Times New Roman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F3B">
              <w:rPr>
                <w:rFonts w:ascii="Times New Roman" w:hAnsi="Times New Roman"/>
                <w:sz w:val="24"/>
              </w:rPr>
              <w:t>(по графику)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r>
              <w:rPr>
                <w:rFonts w:ascii="Times New Roman" w:hAnsi="Times New Roman"/>
                <w:sz w:val="24"/>
              </w:rPr>
              <w:lastRenderedPageBreak/>
              <w:t xml:space="preserve">Определение единицы восприятия текста;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представление об уровне и объёме хорошо понимаемого ребенком учебного материала; прогноз уровня грамотности и специфики ошибок оценка уровня и структуры интеллектуальных способностей. исследование вербального и невербального интеллекта: лексического запаса, общей осведомленности, способности к абстрагированию, способности к обобщению, математических способностей, комбинаторного мышления, пространственного воображения, способности к кратковременному запоминанию наглядно-образной информации. </w:t>
            </w:r>
          </w:p>
          <w:p w:rsidR="001A7F3B" w:rsidRDefault="001A7F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Выявление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нейродинамических особенностей обучающихся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3.3.3</w:t>
            </w:r>
          </w:p>
        </w:tc>
        <w:tc>
          <w:tcPr>
            <w:tcW w:w="13892" w:type="dxa"/>
            <w:gridSpan w:val="4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  <w:p w:rsidR="00911430" w:rsidRDefault="0091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уроках в центрах «Точка роста» банка заданий по формированию функциональной грамотности обучающихся 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B641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образовательных результатов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коррекции дефицитов обучающихся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дефицитов на основе диагностики достижений обучающихся</w:t>
            </w:r>
          </w:p>
        </w:tc>
      </w:tr>
      <w:tr w:rsidR="001A7F3B">
        <w:tc>
          <w:tcPr>
            <w:tcW w:w="113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395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исследовании качества образования в части сформированности функциональной грамотности </w:t>
            </w:r>
          </w:p>
        </w:tc>
        <w:tc>
          <w:tcPr>
            <w:tcW w:w="1840" w:type="dxa"/>
            <w:noWrap/>
            <w:vAlign w:val="center"/>
          </w:tcPr>
          <w:p w:rsidR="001A7F3B" w:rsidRDefault="001A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-ноябрь 2023 года</w:t>
            </w:r>
          </w:p>
        </w:tc>
        <w:tc>
          <w:tcPr>
            <w:tcW w:w="2837" w:type="dxa"/>
            <w:noWrap/>
            <w:vAlign w:val="center"/>
          </w:tcPr>
          <w:p w:rsidR="003F58AC" w:rsidRDefault="003F58AC" w:rsidP="003F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</w:p>
          <w:p w:rsidR="001A7F3B" w:rsidRDefault="003F58AC" w:rsidP="003F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Кобыляцкая Т.А., директор МКУО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F3B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="001A7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выборкой)</w:t>
            </w:r>
          </w:p>
        </w:tc>
        <w:tc>
          <w:tcPr>
            <w:tcW w:w="4820" w:type="dxa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обучающихся к решению задач по функциональной грамотности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 программы углубленного изучения математики «Математика» для обучающихся 7-11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E8017C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математической грамотности, критического мышления у обучающихся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общеразвивающей программы углубленного изучения математики «Решение олимпиадных задач по математике» для обучающихся 5-11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E8017C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F3B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математической грамотности, креативного и критического мышления у обучающихся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 программы углубленного изучения программирования «Олимпиадное программирование»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FF0DDA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F3B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4к.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математической грамотности у обучающихся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 программы углубленного изучения русского языка и культуры речи «Русский язык. Культура речи» для обучающихся 8-11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FF0DDA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F3B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читательской грамотности, глобальных компетенций и креативного мышления у обучающихся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 программы углубленного изучения русского языка и литературы «Подготовка к конкурсам лингвистической направленности» для обучающихся 5-11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 w:rsidP="00FF0D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FF0DDA" w:rsidP="00FF0DDA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читательской грамотности, глобальных компетенций и креативного мышления у обучающихся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дополнительной общеобразовательной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общеразвивающей программы углубленного изучения физики «Физика» для обучающихся 7-11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0575D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О.В., ведущий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графику) 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и развитие естественнонаучной грамотности,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предметных, метапредметных и универсальных способов деятельности; развитие креативного мышления у обучающихся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3.3.10.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 программы «Решение олимпиадных задач по физике» для обучающихся 7-11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FB0134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естественнонаучной и математической грамотности, развитие креативного и критического мышления у обучающихся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3.3.11.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общеразвивающей программы «Хайтек цех» для обучающихся 5-11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FB0134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3.3.12.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общеразвивающей программы «IT-квантум» для обучающихся 5-11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FB0134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Филь О.В., ведущий специалист отдела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3.3.13.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общеразвивающей программы «Робоквантум» для обучающихся 5-11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FB0134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3.3.14.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общеразвивающей программы «Геоквантум» для обучающихся 5-11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8E44F8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естественно-научной грамотности, навыков решения учебных и житейских задач, креативного 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3.3.15.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общеразвивающей программы «Энерджиквантум» для обучающихся 5-11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2023/24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«ПОИСК»</w:t>
            </w:r>
          </w:p>
          <w:p w:rsidR="001A7F3B" w:rsidRDefault="008E44F8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естественно-научной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грамотности,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3.3.16.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общеразвивающей программы «Биоквантум» для обучающихся 7-11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8E44F8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естественно-научной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3.3.17.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общеразвивающей программы «</w:t>
            </w:r>
            <w:hyperlink r:id="rId11" w:tooltip="https://mkvantorium.stavdeti.ru/education/virtualnaya-i-dopolnennaya-realnost-vr-ar-informatsionnye-tekhnologii-it/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Виртуальная и дополненная реальность/ Информационные технологии» 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для обучающихся 5-11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8E44F8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F3B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3.3.18.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общеразвивающей программы «</w:t>
            </w:r>
            <w:hyperlink r:id="rId12" w:tooltip="https://mkvantorium.stavdeti.ru/education/geoinformatsionnye-tekhnologii-geo-aerotekhnologii-aero/" w:history="1">
              <w:r>
                <w:rPr>
                  <w:rFonts w:ascii="Times New Roman" w:hAnsi="Times New Roman"/>
                  <w:sz w:val="24"/>
                  <w:szCs w:val="24"/>
                </w:rPr>
                <w:t>Геоинформационные технологии/Аэротехнологии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» для обучающихся 5-11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8E44F8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F3B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естественно-научной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3.3.19.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общеразвивающей программы «</w:t>
            </w:r>
            <w:hyperlink r:id="rId13" w:tooltip="https://mkvantorium.stavdeti.ru/education/promyshlennaya-robototekhnika-promrobo-promyshlennyy-dizayn-promdizayn/" w:history="1">
              <w:r>
                <w:rPr>
                  <w:rFonts w:ascii="Times New Roman" w:hAnsi="Times New Roman"/>
                  <w:sz w:val="24"/>
                  <w:szCs w:val="24"/>
                </w:rPr>
                <w:t>Промышленная робототехника/ Промышленный дизайн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» для обучающихся 5-11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8E44F8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F3B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3.3.20.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дополнительной общеразвивающей программы «Кибергигиена и работа с большими данными» для обучающихся 6-11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8E44F8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решения учебных и житейских задач, креативного и критического мышления, проектной деятельности, способность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3.3.21.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общеразвивающей программы «IT ШКОЛА SAMSUNG / Мобильная разработка» для обучающихся 8-11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8E44F8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3.3.22.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общеразвивающей программы «Разработка VR/AR приложений» для обучающихся 6-11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8E44F8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3.3.23.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общеразвивающей программы «Системное администрирование» для обучающихся 6-11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8E44F8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3.3.24.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общеразвивающей программы «Программирование на Си-подобных языках» для обучающихся 6-11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8E44F8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3.3.25.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общеразвивающей программы «Основы алгоритмики и логики» для обучающихся 5-6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2023/23учебный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8E44F8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начальных навыков программирования для решения простых учебных задач.</w:t>
            </w:r>
          </w:p>
        </w:tc>
      </w:tr>
      <w:tr w:rsidR="001A7F3B">
        <w:trPr>
          <w:trHeight w:val="269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r>
              <w:rPr>
                <w:rFonts w:ascii="Times New Roman" w:hAnsi="Times New Roman" w:cs="Times New Roman"/>
                <w:sz w:val="24"/>
                <w:szCs w:val="24"/>
              </w:rPr>
              <w:t>3.3.26.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программы ЯндексЛицей «Основы программирования на Python» для обучающихся 8-11 класс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911430" w:rsidRDefault="009114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«ПОИСК»</w:t>
            </w:r>
          </w:p>
          <w:p w:rsidR="001A7F3B" w:rsidRDefault="008E44F8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3.3.27.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</w:t>
            </w:r>
            <w:r w:rsidR="008E4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«Олимпиадная астрономия. 1 ступень»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1B0FDF" w:rsidRDefault="001B0FDF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умений решать теоретические, практические и наблюдательные задачи повышенного уровня сложности на основе глубоких знаний физических и астрономических закономерностей.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3.3.28.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«Олимпиадная астрономия. 2 ступень»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1B0FDF" w:rsidRDefault="001B0FDF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умений решать теоретические, практические и наблюдательные задачи повышенного уровня сложности на основе глубоких знаний физических и астрономических закономерностей.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методами и приемами решения различных типов расчетных и наблюдательных астрономических задач повышенного и высокого уровней сложности.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3.3.29.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</w:t>
            </w:r>
            <w:r w:rsidR="00A16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«Олимпиадная физика»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4B6ACF" w:rsidRDefault="004B6ACF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3.3.30.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</w:t>
            </w:r>
            <w:r w:rsidR="004B6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«Олимпиадная биология»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4B6ACF" w:rsidRDefault="004B6ACF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3.3.31.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«Олимпиадная химия»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9D0948" w:rsidRDefault="009D0948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3.3.32.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«Математика. Квадратичная функция, треугольники»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9D0948" w:rsidRDefault="009D0948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математической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3.3.33.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</w:t>
            </w:r>
            <w:r w:rsidR="009D0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</w:p>
          <w:p w:rsidR="001A7F3B" w:rsidRDefault="009D094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A7F3B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F3B">
              <w:rPr>
                <w:rFonts w:ascii="Times New Roman" w:hAnsi="Times New Roman"/>
                <w:sz w:val="24"/>
                <w:szCs w:val="24"/>
              </w:rPr>
              <w:t>технической  направленности «Открытое цифровое пространство»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9D0948" w:rsidRDefault="009D0948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3.3.34.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</w:t>
            </w:r>
            <w:r w:rsidR="00A16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</w:p>
          <w:p w:rsidR="001A7F3B" w:rsidRDefault="00A16BB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A7F3B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F3B">
              <w:rPr>
                <w:rFonts w:ascii="Times New Roman" w:hAnsi="Times New Roman"/>
                <w:sz w:val="24"/>
                <w:szCs w:val="24"/>
              </w:rPr>
              <w:t>художественной 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F3B">
              <w:rPr>
                <w:rFonts w:ascii="Times New Roman" w:hAnsi="Times New Roman"/>
                <w:sz w:val="24"/>
                <w:szCs w:val="24"/>
              </w:rPr>
              <w:t>«Дизайн ландшафта и современные компьютерные технологии»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2A6DE7" w:rsidRDefault="002A6DE7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творческих способностей, креативного мышления, читательской грамотности,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3.3.35.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«Механика. Кинематика»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2A6DE7" w:rsidRDefault="002A6DE7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3.3.36.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</w:t>
            </w:r>
            <w:r w:rsidR="0032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программытехнической </w:t>
            </w:r>
            <w:r w:rsidR="0032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направленности «Большие вызовы. Умный город и безопасность»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2A6DE7" w:rsidRDefault="002A6DE7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3.3.37.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социально-гуманитарной направленности «Олимпиадный русский язык. Синтаксис и пунктуация»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2023/2024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Региональный центр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«Сириус 26»</w:t>
            </w:r>
          </w:p>
          <w:p w:rsidR="002A6DE7" w:rsidRDefault="002A6DE7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и развитие читательской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грамотности, творческих способностей,</w:t>
            </w:r>
            <w:r w:rsidR="0032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глобальных компетенций и креативного мышления у обучающихся, способность к саморазвитию творческих способностей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3.3.38.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32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дополнительной общеобразовательной общеразвивающей программы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художественной направленности «Основы гончарного искусства и ручной лепки»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2A6DE7" w:rsidRDefault="002A6DE7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творческих способностей, креативного мышления, читательской грамотности,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69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3.3.39.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«Анатомия и физиология человека»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2A6DE7" w:rsidRDefault="002A6DE7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3.3.40.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</w:t>
            </w:r>
            <w:r w:rsidR="002A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«Сохранение генетического разнообразия сельскохозяйственных животных Ставропольского края»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2A6DE7" w:rsidRDefault="002A6D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D20797" w:rsidRDefault="00D207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3.3.41.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Реализациядополнительной общеобразовательной общеразвивающей программы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социально-гуманитарной направленности «Когнитивная психология»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55293D" w:rsidRDefault="0055293D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3.3.42.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 естественнонаучной направленности «Колебания и волны»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55293D" w:rsidRDefault="0055293D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естественнонаучной грамотности, навыков решения учебных и житейских задач, креативного мышления,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3.3.43.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</w:t>
            </w:r>
            <w:r w:rsidR="00552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«Избранные вопросы неорганической химии»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55293D" w:rsidRDefault="0055293D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3.3.44.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</w:t>
            </w:r>
            <w:r w:rsidR="00CB5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«Математика. Многочлены, окружности»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55293D" w:rsidRDefault="0055293D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математической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3.3.45.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технической направленности «Основы нанотехнологий»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F40CF9" w:rsidRDefault="00F40CF9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3.3.46.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CB5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дополнительной общеобразовательной общеразвивающей программы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художественной направленности  «Рисунок гипсовой головы»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F40CF9" w:rsidRDefault="00F40CF9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творческих способностей, креативного мышления, читательской грамотности,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3.3.47.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</w:t>
            </w:r>
            <w:r w:rsidR="00F40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«Клеточные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в биомедицине»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F40CF9" w:rsidRDefault="00F40CF9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3.3.48.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«Олимпиадная биология. Ботаника. Зоология»»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F40CF9" w:rsidRDefault="00F40CF9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3.3.49.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«Молекулярная физика»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F40CF9" w:rsidRDefault="00F40CF9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3.3.50.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</w:t>
            </w:r>
            <w:r w:rsidR="00CB5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«Избранные вопросы органической химии»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F40CF9" w:rsidRDefault="00F40CF9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3.3.51.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технической направленности</w:t>
            </w:r>
            <w:r w:rsidR="0032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«Олимпиадная информатика. Кодирование информации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системы счисления. Основы логики»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F40CF9" w:rsidRDefault="00F40CF9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3.3.52.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 программы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социально-гуманитарной направленности</w:t>
            </w:r>
            <w:r w:rsidR="00CB5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«Копирайтинг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основной инструмент маркетинга»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CB553C" w:rsidRDefault="00CB553C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читательской грамотности, творческих способностей,глобальных компетенций и креативного мышления у обучающихся, способность к саморазвитию творческих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3.3.53.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</w:t>
            </w:r>
            <w:r w:rsidR="0032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«Олимпиадная математика»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CB553C" w:rsidRDefault="00CB553C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3.3.54.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технической направленности</w:t>
            </w:r>
            <w:r w:rsidR="0032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«Оцифровка бизнес-идеи»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CB553C" w:rsidRDefault="00CB553C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математической и финансовой грамотности,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3.3.55.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художественной направленности «Азбука театра»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CB553C" w:rsidRDefault="00CB553C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читательской грамотности, творческих способностей,глобальных компетенций и креативного мышления у обучающихся, способность к саморазвитию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3.3.56.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дополнительной общеобразовательной общеразвивающей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естественнонаучной направленности «Основы ветеринарного дела»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CB553C" w:rsidRDefault="00CB553C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естественнонаучной грамотности,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3.3.57.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Олимпиадная астрономия» для 8-9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CB553C" w:rsidRDefault="00CB553C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естественнонаучной грамотности, предметных, метапредметных и универсальных способов деятельности в области астрономии; развитие креативного мышления у обучающихся, экспериментальная деятельность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3.3.58.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общеразвивающей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Олимпиадная астрофизика» для 10-11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CB553C" w:rsidRDefault="00CB553C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и развитие естественнонаучной грамотности,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предметных, метапредметных и универсальных способов деятельности в области физики и астрономии; развитие креативного мышления у обучающихся, экспериментальная деятельность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3.3.59.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Экспериментальная физика» для 8-9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CB553C" w:rsidRDefault="00CB553C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естественнонаучной грамотности, предметных, метапредметных и универсальных способов деятельности в области физики; развитие креативного мышления у обучающихся, экспериментальная деятельность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3.3.60.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Олимпиадная биология» для 7-11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BD55E0" w:rsidRDefault="00BD55E0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естественнонаучной грамотности, предметных, метапредметных и универсальных способов деятельности в области биологии; развитие креативного мышления у обучающихся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3.3.61.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Олимпиадная химия» для 7-10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BD55E0" w:rsidRDefault="00BD55E0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естественнонаучной грамотности, предметных, метапредметных и универсальных способов деятельности в области химии; развитие креативного мышления у обучающихся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3.3.62.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Инновационные методы выращивания здоровых растений» для 7-9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BD55E0" w:rsidRDefault="00BD55E0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3.3.63.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агробиотехнологии выращивания растений» для 8-10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BD55E0" w:rsidRDefault="00BD55E0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навыков решения учебных и жизненных задач, креативного и критического мышления, коммуникативной грамотности,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3.3.64.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проблемы микробиологии и биотехнологии. Микроклонирование» для 8-10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4C4E06" w:rsidRDefault="004C4E06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3.3.65.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Зоодоктор» для 6-8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4C4E06" w:rsidRDefault="004C4E06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3.3.66.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Выращивание гидробионтов и растений по технологии аквапоники»  для 7-8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4C4E06" w:rsidRDefault="004C4E06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3.3.67.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 и контроль качества продуктов питания»  для 8-10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4C4E06" w:rsidRDefault="004C4E06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3.3.68.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физиология с элементами патологии» для 9-11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65BFF" w:rsidRDefault="00865BFF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3.3.69.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Основы медицинских знаний» для 8-10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65BFF" w:rsidRDefault="00865BFF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3.3.70.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Общая и медицинская генетика» для 8-10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65BFF" w:rsidRDefault="00865BFF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3.3.71.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Язык программирования Python» для 7-8 классов 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65BFF" w:rsidRDefault="00865BFF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3.3.72.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rFonts w:ascii="Times New Roman" w:hAnsi="Times New Roman"/>
                <w:sz w:val="24"/>
                <w:szCs w:val="24"/>
              </w:rPr>
              <w:t>«Цифроград. Анализ и обработка» данных для 7-8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математической и компьютерной грамотности, креативного мышления, финансовой грамотности у обучающихся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3.3.73.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общеобразовательной общеразвивающей </w:t>
            </w:r>
            <w:r>
              <w:rPr>
                <w:rFonts w:ascii="Times New Roman" w:hAnsi="Times New Roman"/>
                <w:sz w:val="24"/>
                <w:szCs w:val="24"/>
              </w:rPr>
              <w:t>«Цифроград. Компьютерное моделирование»  для 8-10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2023/24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Региональный центр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и развитие математической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компьютерной  грамотности, креативного мышления, финансовой грамотности у обучающихся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3.3.74.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rFonts w:ascii="Times New Roman" w:hAnsi="Times New Roman"/>
                <w:sz w:val="24"/>
                <w:szCs w:val="24"/>
              </w:rPr>
              <w:t>«Когнитивная психология. Знакомство с научным направлением» для 6-8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нейронных связей, когнитивные исследования и проектная деятельность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3.3.75.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  <w:r>
              <w:rPr>
                <w:rFonts w:ascii="Times New Roman" w:hAnsi="Times New Roman"/>
                <w:sz w:val="24"/>
                <w:szCs w:val="24"/>
              </w:rPr>
              <w:t>«Когнитивная психология. Проектная работа» для 8-10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нейронных связей, когнитивные исследования и проектная деятельность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3.3.76.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нейронных связей посредством игровых технологий» для 7-9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нейронных связей, когнитивные исследования и проектная деятельность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3.3.77.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Современная психология и когнитивные исследования» для 9-11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способностей к различным направлениям профессиональной деятельности, получение углубленной индивидуальной характеристики интеллектуальных, личностных и нейронных связей, когнитивные исследования и проектная деятельность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3.3.78.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Интернет вещей. Бытовой IoT» для 7-8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решения учебных и житейских задач, креативного и критического мышления, проектной деятельности, способность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3.3.79.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Интернет вещей. Индустриальный IoT» для 8-9 классов 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3.3.80.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Персональная кибербезопасность» для 7-10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жизненных 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3.3.81.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Основы нанотехнологий» для 7-8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3.3.82.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Основы нанобиотехнологий» для 9-11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3.3.83.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Источники альтернативной энергетики» для 8-10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3.3.84.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Топливные элементы в энергетике» для 8-10 классов 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навыков решения учебных и жизненных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3.3.85.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Национальная технологическая олимпиада.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Космическая робототехника и ракетостроение» для 7-10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и критического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3.3.86.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Словесное искусство. Юные писатели» для 7-8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читательской грамотности, глобальных компетенций и креативного мышления у обучающихся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3.3.87.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Словесное искусство. Комплексный анализ текста» для 9-10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читательской грамотности, глобальных компетенций и креативного мышления у обучающихся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3.3.88.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Азбука театра» для 6-8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тфорческих способностей, глобальных компетенций и креативного мышления у обучающихся, успешное взаимодействие с изменяющимся окружающим миром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3.3.89.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дополнительной общеобразовательной общеразвивающей 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 «</w:t>
            </w:r>
            <w:r>
              <w:rPr>
                <w:rFonts w:ascii="Times New Roman" w:hAnsi="Times New Roman"/>
                <w:sz w:val="24"/>
                <w:szCs w:val="24"/>
              </w:rPr>
              <w:t>Живопись в искусстве» для 6-8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тфорческих способностей, глобальных компетенций и креативного мышления у обучающихся, успешное взаимодействие с изменяющимся окружающим миром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3.3.90.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Основы графики» для 7-9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тфорческих способностей, глобальных компетенций и креативного мышления у обучающихся, успешное взаимодействие с изменяющимся окружающим миром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3.3.91.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Современный рисунок» для 7-9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тфорческих способностей, глобальных компетенций и креативного мышления у обучающихся, успешное взаимодействие с изменяющимся окружающим миром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3.3.92.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Основы художественной керамики» 6-10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тфорческих способностей, глобальных компетенций и креативного мышления у обучающихся, успешное взаимодействие с изменяющимся окружающим миром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3.3.93.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Художественный арт-дизайн» для 7-9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3.3.94.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Ландшафтный дизайн и современные компьютерные технологии» для 7-11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житейских задач, креативного мышления, коммуникативной грамотности, рефлексивной деятельности, проектной деятельности, способность к самообразованию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3.3.95.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Шахматы» для 5-8 классов 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 умений распознавать проблемы, которые возникают в окружающей действительности и могут быть решены средствами математики; формулировать эти проблемы на языке математики; решать проблемы, используя математические факты и методы; анализировать использованные методы решения; интерпретировать полученные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с учетом поставленной проблемы; формулировать и записывать результаты решения.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3.3.96.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Образовательный киберспорт» для 8-11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жизненных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3.3.97.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Спортивное программирование» для 8-11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решения учебных и жизненных задач, креативного и критического мышления, проектной деятельности, способность к самообразованию, предпрофессиональных навыков по направлению</w:t>
            </w:r>
          </w:p>
        </w:tc>
      </w:tr>
      <w:tr w:rsidR="001A7F3B">
        <w:trPr>
          <w:trHeight w:val="276"/>
        </w:trPr>
        <w:tc>
          <w:tcPr>
            <w:tcW w:w="1135" w:type="dxa"/>
            <w:vMerge w:val="restart"/>
            <w:noWrap/>
            <w:vAlign w:val="center"/>
          </w:tcPr>
          <w:p w:rsidR="001A7F3B" w:rsidRDefault="001A7F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3.3.98.</w:t>
            </w:r>
          </w:p>
        </w:tc>
        <w:tc>
          <w:tcPr>
            <w:tcW w:w="4395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«</w:t>
            </w:r>
            <w:r>
              <w:rPr>
                <w:rFonts w:ascii="Times New Roman" w:hAnsi="Times New Roman"/>
                <w:sz w:val="24"/>
                <w:szCs w:val="24"/>
              </w:rPr>
              <w:t>Гандбол» для 5 классов</w:t>
            </w:r>
          </w:p>
        </w:tc>
        <w:tc>
          <w:tcPr>
            <w:tcW w:w="184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 учебный год</w:t>
            </w:r>
          </w:p>
        </w:tc>
        <w:tc>
          <w:tcPr>
            <w:tcW w:w="2837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центр «Сириус 26»</w:t>
            </w:r>
          </w:p>
          <w:p w:rsidR="00886C82" w:rsidRDefault="00886C82">
            <w:pPr>
              <w:widowControl w:val="0"/>
              <w:rPr>
                <w:rFonts w:ascii="Times New Roman" w:hAnsi="Times New Roman"/>
              </w:rPr>
            </w:pP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 xml:space="preserve">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ведущий специалист отдела </w:t>
            </w:r>
            <w:r w:rsidRPr="006C786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о физической культуре и жизненно важных двигательных умений и навыков;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развитие индивидуальных двигательных способностей и повышение уровня физической подготовленности учащихся;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воспитание ценностных ориентаций на физическое совершенствование личности;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формирование потребности в регулярных занятиях физическими упражнениями и избранными видомами  спорта;</w:t>
            </w:r>
          </w:p>
          <w:p w:rsidR="001A7F3B" w:rsidRDefault="001A7F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моральных и волевых качеств;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развитие опыта межличностного общения. </w:t>
            </w:r>
          </w:p>
        </w:tc>
      </w:tr>
    </w:tbl>
    <w:p w:rsidR="00664129" w:rsidRDefault="00664129"/>
    <w:sectPr w:rsidR="00664129" w:rsidSect="00A16BBB">
      <w:pgSz w:w="16838" w:h="11906" w:orient="landscape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9CD" w:rsidRDefault="009E59CD">
      <w:pPr>
        <w:spacing w:after="0" w:line="240" w:lineRule="auto"/>
      </w:pPr>
      <w:r>
        <w:separator/>
      </w:r>
    </w:p>
  </w:endnote>
  <w:endnote w:type="continuationSeparator" w:id="1">
    <w:p w:rsidR="009E59CD" w:rsidRDefault="009E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BatangChe">
    <w:altName w:val="MV Bol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9CD" w:rsidRDefault="009E59CD">
      <w:pPr>
        <w:spacing w:after="0" w:line="240" w:lineRule="auto"/>
      </w:pPr>
      <w:r>
        <w:separator/>
      </w:r>
    </w:p>
  </w:footnote>
  <w:footnote w:type="continuationSeparator" w:id="1">
    <w:p w:rsidR="009E59CD" w:rsidRDefault="009E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27" w:rsidRDefault="00812427">
    <w:pPr>
      <w:pStyle w:val="Header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57"/>
    <w:multiLevelType w:val="hybridMultilevel"/>
    <w:tmpl w:val="03FEA9E8"/>
    <w:lvl w:ilvl="0" w:tplc="C51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3F65D08">
      <w:numFmt w:val="none"/>
      <w:lvlText w:val=""/>
      <w:lvlJc w:val="left"/>
      <w:pPr>
        <w:tabs>
          <w:tab w:val="num" w:pos="360"/>
        </w:tabs>
      </w:pPr>
    </w:lvl>
    <w:lvl w:ilvl="2" w:tplc="65444A2A">
      <w:numFmt w:val="none"/>
      <w:lvlText w:val=""/>
      <w:lvlJc w:val="left"/>
      <w:pPr>
        <w:tabs>
          <w:tab w:val="num" w:pos="360"/>
        </w:tabs>
      </w:pPr>
    </w:lvl>
    <w:lvl w:ilvl="3" w:tplc="A48ACEFA">
      <w:numFmt w:val="none"/>
      <w:lvlText w:val=""/>
      <w:lvlJc w:val="left"/>
      <w:pPr>
        <w:tabs>
          <w:tab w:val="num" w:pos="360"/>
        </w:tabs>
      </w:pPr>
    </w:lvl>
    <w:lvl w:ilvl="4" w:tplc="D40C7E46">
      <w:numFmt w:val="none"/>
      <w:lvlText w:val=""/>
      <w:lvlJc w:val="left"/>
      <w:pPr>
        <w:tabs>
          <w:tab w:val="num" w:pos="360"/>
        </w:tabs>
      </w:pPr>
    </w:lvl>
    <w:lvl w:ilvl="5" w:tplc="DDCEE3A4">
      <w:numFmt w:val="none"/>
      <w:lvlText w:val=""/>
      <w:lvlJc w:val="left"/>
      <w:pPr>
        <w:tabs>
          <w:tab w:val="num" w:pos="360"/>
        </w:tabs>
      </w:pPr>
    </w:lvl>
    <w:lvl w:ilvl="6" w:tplc="A6B89448">
      <w:numFmt w:val="none"/>
      <w:lvlText w:val=""/>
      <w:lvlJc w:val="left"/>
      <w:pPr>
        <w:tabs>
          <w:tab w:val="num" w:pos="360"/>
        </w:tabs>
      </w:pPr>
    </w:lvl>
    <w:lvl w:ilvl="7" w:tplc="1640FB54">
      <w:numFmt w:val="none"/>
      <w:lvlText w:val=""/>
      <w:lvlJc w:val="left"/>
      <w:pPr>
        <w:tabs>
          <w:tab w:val="num" w:pos="360"/>
        </w:tabs>
      </w:pPr>
    </w:lvl>
    <w:lvl w:ilvl="8" w:tplc="8898A6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34DB"/>
    <w:multiLevelType w:val="multilevel"/>
    <w:tmpl w:val="E8EEA4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2">
    <w:nsid w:val="173B5485"/>
    <w:multiLevelType w:val="hybridMultilevel"/>
    <w:tmpl w:val="5F023A54"/>
    <w:lvl w:ilvl="0" w:tplc="3B580B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0E2C6DC">
      <w:start w:val="1"/>
      <w:numFmt w:val="lowerLetter"/>
      <w:lvlText w:val="%2."/>
      <w:lvlJc w:val="left"/>
      <w:pPr>
        <w:ind w:left="1440" w:hanging="360"/>
      </w:pPr>
    </w:lvl>
    <w:lvl w:ilvl="2" w:tplc="660665EC">
      <w:start w:val="1"/>
      <w:numFmt w:val="lowerRoman"/>
      <w:lvlText w:val="%3."/>
      <w:lvlJc w:val="right"/>
      <w:pPr>
        <w:ind w:left="2160" w:hanging="180"/>
      </w:pPr>
    </w:lvl>
    <w:lvl w:ilvl="3" w:tplc="9C8E9E02">
      <w:start w:val="1"/>
      <w:numFmt w:val="decimal"/>
      <w:lvlText w:val="%4."/>
      <w:lvlJc w:val="left"/>
      <w:pPr>
        <w:ind w:left="2880" w:hanging="360"/>
      </w:pPr>
    </w:lvl>
    <w:lvl w:ilvl="4" w:tplc="23F4BC26">
      <w:start w:val="1"/>
      <w:numFmt w:val="lowerLetter"/>
      <w:lvlText w:val="%5."/>
      <w:lvlJc w:val="left"/>
      <w:pPr>
        <w:ind w:left="3600" w:hanging="360"/>
      </w:pPr>
    </w:lvl>
    <w:lvl w:ilvl="5" w:tplc="7724FA98">
      <w:start w:val="1"/>
      <w:numFmt w:val="lowerRoman"/>
      <w:lvlText w:val="%6."/>
      <w:lvlJc w:val="right"/>
      <w:pPr>
        <w:ind w:left="4320" w:hanging="180"/>
      </w:pPr>
    </w:lvl>
    <w:lvl w:ilvl="6" w:tplc="4C3601D2">
      <w:start w:val="1"/>
      <w:numFmt w:val="decimal"/>
      <w:lvlText w:val="%7."/>
      <w:lvlJc w:val="left"/>
      <w:pPr>
        <w:ind w:left="5040" w:hanging="360"/>
      </w:pPr>
    </w:lvl>
    <w:lvl w:ilvl="7" w:tplc="4984AAEC">
      <w:start w:val="1"/>
      <w:numFmt w:val="lowerLetter"/>
      <w:lvlText w:val="%8."/>
      <w:lvlJc w:val="left"/>
      <w:pPr>
        <w:ind w:left="5760" w:hanging="360"/>
      </w:pPr>
    </w:lvl>
    <w:lvl w:ilvl="8" w:tplc="B3E62A9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E081A"/>
    <w:multiLevelType w:val="hybridMultilevel"/>
    <w:tmpl w:val="F008EDFC"/>
    <w:lvl w:ilvl="0" w:tplc="81A4DD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00658AE">
      <w:start w:val="1"/>
      <w:numFmt w:val="lowerLetter"/>
      <w:lvlText w:val="%2."/>
      <w:lvlJc w:val="left"/>
      <w:pPr>
        <w:ind w:left="1440" w:hanging="360"/>
      </w:pPr>
    </w:lvl>
    <w:lvl w:ilvl="2" w:tplc="8B38608C">
      <w:start w:val="1"/>
      <w:numFmt w:val="lowerRoman"/>
      <w:lvlText w:val="%3."/>
      <w:lvlJc w:val="right"/>
      <w:pPr>
        <w:ind w:left="2160" w:hanging="180"/>
      </w:pPr>
    </w:lvl>
    <w:lvl w:ilvl="3" w:tplc="4866E700">
      <w:start w:val="1"/>
      <w:numFmt w:val="decimal"/>
      <w:lvlText w:val="%4."/>
      <w:lvlJc w:val="left"/>
      <w:pPr>
        <w:ind w:left="2880" w:hanging="360"/>
      </w:pPr>
    </w:lvl>
    <w:lvl w:ilvl="4" w:tplc="B2002E50">
      <w:start w:val="1"/>
      <w:numFmt w:val="lowerLetter"/>
      <w:lvlText w:val="%5."/>
      <w:lvlJc w:val="left"/>
      <w:pPr>
        <w:ind w:left="3600" w:hanging="360"/>
      </w:pPr>
    </w:lvl>
    <w:lvl w:ilvl="5" w:tplc="3192344C">
      <w:start w:val="1"/>
      <w:numFmt w:val="lowerRoman"/>
      <w:lvlText w:val="%6."/>
      <w:lvlJc w:val="right"/>
      <w:pPr>
        <w:ind w:left="4320" w:hanging="180"/>
      </w:pPr>
    </w:lvl>
    <w:lvl w:ilvl="6" w:tplc="C38674AA">
      <w:start w:val="1"/>
      <w:numFmt w:val="decimal"/>
      <w:lvlText w:val="%7."/>
      <w:lvlJc w:val="left"/>
      <w:pPr>
        <w:ind w:left="5040" w:hanging="360"/>
      </w:pPr>
    </w:lvl>
    <w:lvl w:ilvl="7" w:tplc="0420BE0C">
      <w:start w:val="1"/>
      <w:numFmt w:val="lowerLetter"/>
      <w:lvlText w:val="%8."/>
      <w:lvlJc w:val="left"/>
      <w:pPr>
        <w:ind w:left="5760" w:hanging="360"/>
      </w:pPr>
    </w:lvl>
    <w:lvl w:ilvl="8" w:tplc="4E6AA83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050A7"/>
    <w:multiLevelType w:val="hybridMultilevel"/>
    <w:tmpl w:val="B064830A"/>
    <w:lvl w:ilvl="0" w:tplc="8716E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7D4C966">
      <w:start w:val="1"/>
      <w:numFmt w:val="lowerLetter"/>
      <w:lvlText w:val="%2."/>
      <w:lvlJc w:val="left"/>
      <w:pPr>
        <w:ind w:left="1440" w:hanging="360"/>
      </w:pPr>
    </w:lvl>
    <w:lvl w:ilvl="2" w:tplc="E79E3BF6">
      <w:start w:val="1"/>
      <w:numFmt w:val="lowerRoman"/>
      <w:lvlText w:val="%3."/>
      <w:lvlJc w:val="right"/>
      <w:pPr>
        <w:ind w:left="2160" w:hanging="180"/>
      </w:pPr>
    </w:lvl>
    <w:lvl w:ilvl="3" w:tplc="D9147D02">
      <w:start w:val="1"/>
      <w:numFmt w:val="decimal"/>
      <w:lvlText w:val="%4."/>
      <w:lvlJc w:val="left"/>
      <w:pPr>
        <w:ind w:left="2880" w:hanging="360"/>
      </w:pPr>
    </w:lvl>
    <w:lvl w:ilvl="4" w:tplc="30DCD228">
      <w:start w:val="1"/>
      <w:numFmt w:val="lowerLetter"/>
      <w:lvlText w:val="%5."/>
      <w:lvlJc w:val="left"/>
      <w:pPr>
        <w:ind w:left="3600" w:hanging="360"/>
      </w:pPr>
    </w:lvl>
    <w:lvl w:ilvl="5" w:tplc="F530B590">
      <w:start w:val="1"/>
      <w:numFmt w:val="lowerRoman"/>
      <w:lvlText w:val="%6."/>
      <w:lvlJc w:val="right"/>
      <w:pPr>
        <w:ind w:left="4320" w:hanging="180"/>
      </w:pPr>
    </w:lvl>
    <w:lvl w:ilvl="6" w:tplc="0A164E52">
      <w:start w:val="1"/>
      <w:numFmt w:val="decimal"/>
      <w:lvlText w:val="%7."/>
      <w:lvlJc w:val="left"/>
      <w:pPr>
        <w:ind w:left="5040" w:hanging="360"/>
      </w:pPr>
    </w:lvl>
    <w:lvl w:ilvl="7" w:tplc="1902A8F4">
      <w:start w:val="1"/>
      <w:numFmt w:val="lowerLetter"/>
      <w:lvlText w:val="%8."/>
      <w:lvlJc w:val="left"/>
      <w:pPr>
        <w:ind w:left="5760" w:hanging="360"/>
      </w:pPr>
    </w:lvl>
    <w:lvl w:ilvl="8" w:tplc="3E1E69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E1A15"/>
    <w:multiLevelType w:val="hybridMultilevel"/>
    <w:tmpl w:val="768084C2"/>
    <w:lvl w:ilvl="0" w:tplc="651A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9AEE1E">
      <w:numFmt w:val="none"/>
      <w:lvlText w:val=""/>
      <w:lvlJc w:val="left"/>
      <w:pPr>
        <w:tabs>
          <w:tab w:val="num" w:pos="360"/>
        </w:tabs>
      </w:pPr>
    </w:lvl>
    <w:lvl w:ilvl="2" w:tplc="8946BF06">
      <w:numFmt w:val="none"/>
      <w:lvlText w:val=""/>
      <w:lvlJc w:val="left"/>
      <w:pPr>
        <w:tabs>
          <w:tab w:val="num" w:pos="360"/>
        </w:tabs>
      </w:pPr>
    </w:lvl>
    <w:lvl w:ilvl="3" w:tplc="BDEC8D3A">
      <w:numFmt w:val="none"/>
      <w:lvlText w:val=""/>
      <w:lvlJc w:val="left"/>
      <w:pPr>
        <w:tabs>
          <w:tab w:val="num" w:pos="360"/>
        </w:tabs>
      </w:pPr>
    </w:lvl>
    <w:lvl w:ilvl="4" w:tplc="65223E56">
      <w:numFmt w:val="none"/>
      <w:lvlText w:val=""/>
      <w:lvlJc w:val="left"/>
      <w:pPr>
        <w:tabs>
          <w:tab w:val="num" w:pos="360"/>
        </w:tabs>
      </w:pPr>
    </w:lvl>
    <w:lvl w:ilvl="5" w:tplc="D60281CA">
      <w:numFmt w:val="none"/>
      <w:lvlText w:val=""/>
      <w:lvlJc w:val="left"/>
      <w:pPr>
        <w:tabs>
          <w:tab w:val="num" w:pos="360"/>
        </w:tabs>
      </w:pPr>
    </w:lvl>
    <w:lvl w:ilvl="6" w:tplc="A4387BCC">
      <w:numFmt w:val="none"/>
      <w:lvlText w:val=""/>
      <w:lvlJc w:val="left"/>
      <w:pPr>
        <w:tabs>
          <w:tab w:val="num" w:pos="360"/>
        </w:tabs>
      </w:pPr>
    </w:lvl>
    <w:lvl w:ilvl="7" w:tplc="DCCABDA4">
      <w:numFmt w:val="none"/>
      <w:lvlText w:val=""/>
      <w:lvlJc w:val="left"/>
      <w:pPr>
        <w:tabs>
          <w:tab w:val="num" w:pos="360"/>
        </w:tabs>
      </w:pPr>
    </w:lvl>
    <w:lvl w:ilvl="8" w:tplc="D524823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D073395"/>
    <w:multiLevelType w:val="hybridMultilevel"/>
    <w:tmpl w:val="A4C6BBBA"/>
    <w:lvl w:ilvl="0" w:tplc="69D0B5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9D446DE">
      <w:numFmt w:val="none"/>
      <w:lvlText w:val=""/>
      <w:lvlJc w:val="left"/>
      <w:pPr>
        <w:tabs>
          <w:tab w:val="num" w:pos="360"/>
        </w:tabs>
      </w:pPr>
    </w:lvl>
    <w:lvl w:ilvl="2" w:tplc="1DEEB786">
      <w:numFmt w:val="none"/>
      <w:lvlText w:val=""/>
      <w:lvlJc w:val="left"/>
      <w:pPr>
        <w:tabs>
          <w:tab w:val="num" w:pos="360"/>
        </w:tabs>
      </w:pPr>
    </w:lvl>
    <w:lvl w:ilvl="3" w:tplc="398AB9F4">
      <w:numFmt w:val="none"/>
      <w:lvlText w:val=""/>
      <w:lvlJc w:val="left"/>
      <w:pPr>
        <w:tabs>
          <w:tab w:val="num" w:pos="360"/>
        </w:tabs>
      </w:pPr>
    </w:lvl>
    <w:lvl w:ilvl="4" w:tplc="4C9C8EDA">
      <w:numFmt w:val="none"/>
      <w:lvlText w:val=""/>
      <w:lvlJc w:val="left"/>
      <w:pPr>
        <w:tabs>
          <w:tab w:val="num" w:pos="360"/>
        </w:tabs>
      </w:pPr>
    </w:lvl>
    <w:lvl w:ilvl="5" w:tplc="B1E6615A">
      <w:numFmt w:val="none"/>
      <w:lvlText w:val=""/>
      <w:lvlJc w:val="left"/>
      <w:pPr>
        <w:tabs>
          <w:tab w:val="num" w:pos="360"/>
        </w:tabs>
      </w:pPr>
    </w:lvl>
    <w:lvl w:ilvl="6" w:tplc="58447FBC">
      <w:numFmt w:val="none"/>
      <w:lvlText w:val=""/>
      <w:lvlJc w:val="left"/>
      <w:pPr>
        <w:tabs>
          <w:tab w:val="num" w:pos="360"/>
        </w:tabs>
      </w:pPr>
    </w:lvl>
    <w:lvl w:ilvl="7" w:tplc="EDEE5E86">
      <w:numFmt w:val="none"/>
      <w:lvlText w:val=""/>
      <w:lvlJc w:val="left"/>
      <w:pPr>
        <w:tabs>
          <w:tab w:val="num" w:pos="360"/>
        </w:tabs>
      </w:pPr>
    </w:lvl>
    <w:lvl w:ilvl="8" w:tplc="AC2EEC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CB0749A"/>
    <w:multiLevelType w:val="hybridMultilevel"/>
    <w:tmpl w:val="12CA37C4"/>
    <w:lvl w:ilvl="0" w:tplc="C1DA7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3D044B4">
      <w:start w:val="1"/>
      <w:numFmt w:val="lowerLetter"/>
      <w:lvlText w:val="%2."/>
      <w:lvlJc w:val="left"/>
      <w:pPr>
        <w:ind w:left="1440" w:hanging="360"/>
      </w:pPr>
    </w:lvl>
    <w:lvl w:ilvl="2" w:tplc="04103204">
      <w:start w:val="1"/>
      <w:numFmt w:val="lowerRoman"/>
      <w:lvlText w:val="%3."/>
      <w:lvlJc w:val="right"/>
      <w:pPr>
        <w:ind w:left="2160" w:hanging="180"/>
      </w:pPr>
    </w:lvl>
    <w:lvl w:ilvl="3" w:tplc="36A26926">
      <w:start w:val="1"/>
      <w:numFmt w:val="decimal"/>
      <w:lvlText w:val="%4."/>
      <w:lvlJc w:val="left"/>
      <w:pPr>
        <w:ind w:left="2880" w:hanging="360"/>
      </w:pPr>
    </w:lvl>
    <w:lvl w:ilvl="4" w:tplc="324A966A">
      <w:start w:val="1"/>
      <w:numFmt w:val="lowerLetter"/>
      <w:lvlText w:val="%5."/>
      <w:lvlJc w:val="left"/>
      <w:pPr>
        <w:ind w:left="3600" w:hanging="360"/>
      </w:pPr>
    </w:lvl>
    <w:lvl w:ilvl="5" w:tplc="F7E4983A">
      <w:start w:val="1"/>
      <w:numFmt w:val="lowerRoman"/>
      <w:lvlText w:val="%6."/>
      <w:lvlJc w:val="right"/>
      <w:pPr>
        <w:ind w:left="4320" w:hanging="180"/>
      </w:pPr>
    </w:lvl>
    <w:lvl w:ilvl="6" w:tplc="56A426C2">
      <w:start w:val="1"/>
      <w:numFmt w:val="decimal"/>
      <w:lvlText w:val="%7."/>
      <w:lvlJc w:val="left"/>
      <w:pPr>
        <w:ind w:left="5040" w:hanging="360"/>
      </w:pPr>
    </w:lvl>
    <w:lvl w:ilvl="7" w:tplc="578C2D28">
      <w:start w:val="1"/>
      <w:numFmt w:val="lowerLetter"/>
      <w:lvlText w:val="%8."/>
      <w:lvlJc w:val="left"/>
      <w:pPr>
        <w:ind w:left="5760" w:hanging="360"/>
      </w:pPr>
    </w:lvl>
    <w:lvl w:ilvl="8" w:tplc="A498D39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62123"/>
    <w:multiLevelType w:val="hybridMultilevel"/>
    <w:tmpl w:val="C4FCB442"/>
    <w:lvl w:ilvl="0" w:tplc="C2DE6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DE5928">
      <w:start w:val="1"/>
      <w:numFmt w:val="lowerLetter"/>
      <w:lvlText w:val="%2."/>
      <w:lvlJc w:val="left"/>
      <w:pPr>
        <w:ind w:left="1440" w:hanging="360"/>
      </w:pPr>
    </w:lvl>
    <w:lvl w:ilvl="2" w:tplc="F08A9982">
      <w:start w:val="1"/>
      <w:numFmt w:val="lowerRoman"/>
      <w:lvlText w:val="%3."/>
      <w:lvlJc w:val="right"/>
      <w:pPr>
        <w:ind w:left="2160" w:hanging="180"/>
      </w:pPr>
    </w:lvl>
    <w:lvl w:ilvl="3" w:tplc="840AFDD0">
      <w:start w:val="1"/>
      <w:numFmt w:val="decimal"/>
      <w:lvlText w:val="%4."/>
      <w:lvlJc w:val="left"/>
      <w:pPr>
        <w:ind w:left="2880" w:hanging="360"/>
      </w:pPr>
    </w:lvl>
    <w:lvl w:ilvl="4" w:tplc="C436C24E">
      <w:start w:val="1"/>
      <w:numFmt w:val="lowerLetter"/>
      <w:lvlText w:val="%5."/>
      <w:lvlJc w:val="left"/>
      <w:pPr>
        <w:ind w:left="3600" w:hanging="360"/>
      </w:pPr>
    </w:lvl>
    <w:lvl w:ilvl="5" w:tplc="C9ECF3DC">
      <w:start w:val="1"/>
      <w:numFmt w:val="lowerRoman"/>
      <w:lvlText w:val="%6."/>
      <w:lvlJc w:val="right"/>
      <w:pPr>
        <w:ind w:left="4320" w:hanging="180"/>
      </w:pPr>
    </w:lvl>
    <w:lvl w:ilvl="6" w:tplc="EC08B404">
      <w:start w:val="1"/>
      <w:numFmt w:val="decimal"/>
      <w:lvlText w:val="%7."/>
      <w:lvlJc w:val="left"/>
      <w:pPr>
        <w:ind w:left="5040" w:hanging="360"/>
      </w:pPr>
    </w:lvl>
    <w:lvl w:ilvl="7" w:tplc="A19E9D54">
      <w:start w:val="1"/>
      <w:numFmt w:val="lowerLetter"/>
      <w:lvlText w:val="%8."/>
      <w:lvlJc w:val="left"/>
      <w:pPr>
        <w:ind w:left="5760" w:hanging="360"/>
      </w:pPr>
    </w:lvl>
    <w:lvl w:ilvl="8" w:tplc="1C623B9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872CF"/>
    <w:multiLevelType w:val="hybridMultilevel"/>
    <w:tmpl w:val="5DEEFBB8"/>
    <w:lvl w:ilvl="0" w:tplc="7EFCE6A4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A6DCE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AC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A4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C8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CA1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A0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8B1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8F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55BB4"/>
    <w:multiLevelType w:val="hybridMultilevel"/>
    <w:tmpl w:val="04F8E490"/>
    <w:lvl w:ilvl="0" w:tplc="F7204F06">
      <w:start w:val="1"/>
      <w:numFmt w:val="decimal"/>
      <w:lvlText w:val="%1."/>
      <w:lvlJc w:val="left"/>
      <w:pPr>
        <w:ind w:left="360" w:hanging="360"/>
      </w:pPr>
    </w:lvl>
    <w:lvl w:ilvl="1" w:tplc="FE161A54">
      <w:numFmt w:val="none"/>
      <w:lvlText w:val=""/>
      <w:lvlJc w:val="left"/>
      <w:pPr>
        <w:tabs>
          <w:tab w:val="num" w:pos="360"/>
        </w:tabs>
      </w:pPr>
    </w:lvl>
    <w:lvl w:ilvl="2" w:tplc="578C0D3C">
      <w:numFmt w:val="none"/>
      <w:lvlText w:val=""/>
      <w:lvlJc w:val="left"/>
      <w:pPr>
        <w:tabs>
          <w:tab w:val="num" w:pos="360"/>
        </w:tabs>
      </w:pPr>
    </w:lvl>
    <w:lvl w:ilvl="3" w:tplc="391C36C8">
      <w:numFmt w:val="none"/>
      <w:lvlText w:val=""/>
      <w:lvlJc w:val="left"/>
      <w:pPr>
        <w:tabs>
          <w:tab w:val="num" w:pos="360"/>
        </w:tabs>
      </w:pPr>
    </w:lvl>
    <w:lvl w:ilvl="4" w:tplc="292C026E">
      <w:numFmt w:val="none"/>
      <w:lvlText w:val=""/>
      <w:lvlJc w:val="left"/>
      <w:pPr>
        <w:tabs>
          <w:tab w:val="num" w:pos="360"/>
        </w:tabs>
      </w:pPr>
    </w:lvl>
    <w:lvl w:ilvl="5" w:tplc="6E507440">
      <w:numFmt w:val="none"/>
      <w:lvlText w:val=""/>
      <w:lvlJc w:val="left"/>
      <w:pPr>
        <w:tabs>
          <w:tab w:val="num" w:pos="360"/>
        </w:tabs>
      </w:pPr>
    </w:lvl>
    <w:lvl w:ilvl="6" w:tplc="1E643D22">
      <w:numFmt w:val="none"/>
      <w:lvlText w:val=""/>
      <w:lvlJc w:val="left"/>
      <w:pPr>
        <w:tabs>
          <w:tab w:val="num" w:pos="360"/>
        </w:tabs>
      </w:pPr>
    </w:lvl>
    <w:lvl w:ilvl="7" w:tplc="B4C2F9E2">
      <w:numFmt w:val="none"/>
      <w:lvlText w:val=""/>
      <w:lvlJc w:val="left"/>
      <w:pPr>
        <w:tabs>
          <w:tab w:val="num" w:pos="360"/>
        </w:tabs>
      </w:pPr>
    </w:lvl>
    <w:lvl w:ilvl="8" w:tplc="DEA033A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A056516"/>
    <w:multiLevelType w:val="hybridMultilevel"/>
    <w:tmpl w:val="1F185EBA"/>
    <w:lvl w:ilvl="0" w:tplc="9D7C14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AC46FF4">
      <w:numFmt w:val="none"/>
      <w:lvlText w:val=""/>
      <w:lvlJc w:val="left"/>
      <w:pPr>
        <w:tabs>
          <w:tab w:val="num" w:pos="360"/>
        </w:tabs>
      </w:pPr>
    </w:lvl>
    <w:lvl w:ilvl="2" w:tplc="837A489C">
      <w:numFmt w:val="none"/>
      <w:lvlText w:val=""/>
      <w:lvlJc w:val="left"/>
      <w:pPr>
        <w:tabs>
          <w:tab w:val="num" w:pos="360"/>
        </w:tabs>
      </w:pPr>
    </w:lvl>
    <w:lvl w:ilvl="3" w:tplc="EC169DC4">
      <w:numFmt w:val="none"/>
      <w:lvlText w:val=""/>
      <w:lvlJc w:val="left"/>
      <w:pPr>
        <w:tabs>
          <w:tab w:val="num" w:pos="360"/>
        </w:tabs>
      </w:pPr>
    </w:lvl>
    <w:lvl w:ilvl="4" w:tplc="F96C3290">
      <w:numFmt w:val="none"/>
      <w:lvlText w:val=""/>
      <w:lvlJc w:val="left"/>
      <w:pPr>
        <w:tabs>
          <w:tab w:val="num" w:pos="360"/>
        </w:tabs>
      </w:pPr>
    </w:lvl>
    <w:lvl w:ilvl="5" w:tplc="0EDC8F14">
      <w:numFmt w:val="none"/>
      <w:lvlText w:val=""/>
      <w:lvlJc w:val="left"/>
      <w:pPr>
        <w:tabs>
          <w:tab w:val="num" w:pos="360"/>
        </w:tabs>
      </w:pPr>
    </w:lvl>
    <w:lvl w:ilvl="6" w:tplc="6FBCDB66">
      <w:numFmt w:val="none"/>
      <w:lvlText w:val=""/>
      <w:lvlJc w:val="left"/>
      <w:pPr>
        <w:tabs>
          <w:tab w:val="num" w:pos="360"/>
        </w:tabs>
      </w:pPr>
    </w:lvl>
    <w:lvl w:ilvl="7" w:tplc="5E007EA8">
      <w:numFmt w:val="none"/>
      <w:lvlText w:val=""/>
      <w:lvlJc w:val="left"/>
      <w:pPr>
        <w:tabs>
          <w:tab w:val="num" w:pos="360"/>
        </w:tabs>
      </w:pPr>
    </w:lvl>
    <w:lvl w:ilvl="8" w:tplc="826607F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B5F3B5B"/>
    <w:multiLevelType w:val="hybridMultilevel"/>
    <w:tmpl w:val="B77A3232"/>
    <w:lvl w:ilvl="0" w:tplc="0E902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567FBE">
      <w:start w:val="1"/>
      <w:numFmt w:val="lowerLetter"/>
      <w:lvlText w:val="%2."/>
      <w:lvlJc w:val="left"/>
      <w:pPr>
        <w:ind w:left="1440" w:hanging="360"/>
      </w:pPr>
    </w:lvl>
    <w:lvl w:ilvl="2" w:tplc="15280EE2">
      <w:start w:val="1"/>
      <w:numFmt w:val="lowerRoman"/>
      <w:lvlText w:val="%3."/>
      <w:lvlJc w:val="right"/>
      <w:pPr>
        <w:ind w:left="2160" w:hanging="180"/>
      </w:pPr>
    </w:lvl>
    <w:lvl w:ilvl="3" w:tplc="799CE0C2">
      <w:start w:val="1"/>
      <w:numFmt w:val="decimal"/>
      <w:lvlText w:val="%4."/>
      <w:lvlJc w:val="left"/>
      <w:pPr>
        <w:ind w:left="2880" w:hanging="360"/>
      </w:pPr>
    </w:lvl>
    <w:lvl w:ilvl="4" w:tplc="0376143C">
      <w:start w:val="1"/>
      <w:numFmt w:val="lowerLetter"/>
      <w:lvlText w:val="%5."/>
      <w:lvlJc w:val="left"/>
      <w:pPr>
        <w:ind w:left="3600" w:hanging="360"/>
      </w:pPr>
    </w:lvl>
    <w:lvl w:ilvl="5" w:tplc="B652EBEA">
      <w:start w:val="1"/>
      <w:numFmt w:val="lowerRoman"/>
      <w:lvlText w:val="%6."/>
      <w:lvlJc w:val="right"/>
      <w:pPr>
        <w:ind w:left="4320" w:hanging="180"/>
      </w:pPr>
    </w:lvl>
    <w:lvl w:ilvl="6" w:tplc="226044E2">
      <w:start w:val="1"/>
      <w:numFmt w:val="decimal"/>
      <w:lvlText w:val="%7."/>
      <w:lvlJc w:val="left"/>
      <w:pPr>
        <w:ind w:left="5040" w:hanging="360"/>
      </w:pPr>
    </w:lvl>
    <w:lvl w:ilvl="7" w:tplc="089451FC">
      <w:start w:val="1"/>
      <w:numFmt w:val="lowerLetter"/>
      <w:lvlText w:val="%8."/>
      <w:lvlJc w:val="left"/>
      <w:pPr>
        <w:ind w:left="5760" w:hanging="360"/>
      </w:pPr>
    </w:lvl>
    <w:lvl w:ilvl="8" w:tplc="BEC6424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444F0"/>
    <w:multiLevelType w:val="hybridMultilevel"/>
    <w:tmpl w:val="70DC2BE8"/>
    <w:lvl w:ilvl="0" w:tplc="CDB2A7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F89750">
      <w:numFmt w:val="none"/>
      <w:lvlText w:val=""/>
      <w:lvlJc w:val="left"/>
      <w:pPr>
        <w:tabs>
          <w:tab w:val="num" w:pos="360"/>
        </w:tabs>
      </w:pPr>
    </w:lvl>
    <w:lvl w:ilvl="2" w:tplc="4A6A2A1E">
      <w:numFmt w:val="none"/>
      <w:lvlText w:val=""/>
      <w:lvlJc w:val="left"/>
      <w:pPr>
        <w:tabs>
          <w:tab w:val="num" w:pos="360"/>
        </w:tabs>
      </w:pPr>
    </w:lvl>
    <w:lvl w:ilvl="3" w:tplc="33DA9F40">
      <w:numFmt w:val="none"/>
      <w:lvlText w:val=""/>
      <w:lvlJc w:val="left"/>
      <w:pPr>
        <w:tabs>
          <w:tab w:val="num" w:pos="360"/>
        </w:tabs>
      </w:pPr>
    </w:lvl>
    <w:lvl w:ilvl="4" w:tplc="01707BD8">
      <w:numFmt w:val="none"/>
      <w:lvlText w:val=""/>
      <w:lvlJc w:val="left"/>
      <w:pPr>
        <w:tabs>
          <w:tab w:val="num" w:pos="360"/>
        </w:tabs>
      </w:pPr>
    </w:lvl>
    <w:lvl w:ilvl="5" w:tplc="7BEA5CA4">
      <w:numFmt w:val="none"/>
      <w:lvlText w:val=""/>
      <w:lvlJc w:val="left"/>
      <w:pPr>
        <w:tabs>
          <w:tab w:val="num" w:pos="360"/>
        </w:tabs>
      </w:pPr>
    </w:lvl>
    <w:lvl w:ilvl="6" w:tplc="76BA1ECA">
      <w:numFmt w:val="none"/>
      <w:lvlText w:val=""/>
      <w:lvlJc w:val="left"/>
      <w:pPr>
        <w:tabs>
          <w:tab w:val="num" w:pos="360"/>
        </w:tabs>
      </w:pPr>
    </w:lvl>
    <w:lvl w:ilvl="7" w:tplc="884A091E">
      <w:numFmt w:val="none"/>
      <w:lvlText w:val=""/>
      <w:lvlJc w:val="left"/>
      <w:pPr>
        <w:tabs>
          <w:tab w:val="num" w:pos="360"/>
        </w:tabs>
      </w:pPr>
    </w:lvl>
    <w:lvl w:ilvl="8" w:tplc="42FE6E9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8BA76E4"/>
    <w:multiLevelType w:val="hybridMultilevel"/>
    <w:tmpl w:val="B170C402"/>
    <w:lvl w:ilvl="0" w:tplc="1FF07A72">
      <w:start w:val="1"/>
      <w:numFmt w:val="upperRoman"/>
      <w:pStyle w:val="Heading1"/>
      <w:lvlText w:val="%1."/>
      <w:lvlJc w:val="left"/>
      <w:pPr>
        <w:ind w:left="0" w:firstLine="0"/>
      </w:pPr>
    </w:lvl>
    <w:lvl w:ilvl="1" w:tplc="E7CC1E74">
      <w:start w:val="1"/>
      <w:numFmt w:val="upperLetter"/>
      <w:pStyle w:val="Heading2"/>
      <w:lvlText w:val="%2."/>
      <w:lvlJc w:val="left"/>
      <w:pPr>
        <w:ind w:left="720" w:firstLine="0"/>
      </w:pPr>
    </w:lvl>
    <w:lvl w:ilvl="2" w:tplc="962A65F2">
      <w:start w:val="1"/>
      <w:numFmt w:val="decimal"/>
      <w:pStyle w:val="Heading3"/>
      <w:lvlText w:val="%3."/>
      <w:lvlJc w:val="left"/>
      <w:pPr>
        <w:ind w:left="1440" w:firstLine="0"/>
      </w:pPr>
    </w:lvl>
    <w:lvl w:ilvl="3" w:tplc="68F4F276">
      <w:start w:val="1"/>
      <w:numFmt w:val="lowerLetter"/>
      <w:pStyle w:val="Heading4"/>
      <w:lvlText w:val="%4)"/>
      <w:lvlJc w:val="left"/>
      <w:pPr>
        <w:ind w:left="2160" w:firstLine="0"/>
      </w:pPr>
    </w:lvl>
    <w:lvl w:ilvl="4" w:tplc="62EEA526">
      <w:start w:val="1"/>
      <w:numFmt w:val="decimal"/>
      <w:pStyle w:val="Heading5"/>
      <w:lvlText w:val="(%5)"/>
      <w:lvlJc w:val="left"/>
      <w:pPr>
        <w:ind w:left="2880" w:firstLine="0"/>
      </w:pPr>
    </w:lvl>
    <w:lvl w:ilvl="5" w:tplc="27E86D20">
      <w:start w:val="1"/>
      <w:numFmt w:val="lowerLetter"/>
      <w:pStyle w:val="Heading6"/>
      <w:lvlText w:val="(%6)"/>
      <w:lvlJc w:val="left"/>
      <w:pPr>
        <w:ind w:left="3600" w:firstLine="0"/>
      </w:pPr>
    </w:lvl>
    <w:lvl w:ilvl="6" w:tplc="DCA42DBE">
      <w:start w:val="1"/>
      <w:numFmt w:val="lowerRoman"/>
      <w:pStyle w:val="Heading7"/>
      <w:lvlText w:val="(%7)"/>
      <w:lvlJc w:val="left"/>
      <w:pPr>
        <w:ind w:left="4320" w:firstLine="0"/>
      </w:pPr>
    </w:lvl>
    <w:lvl w:ilvl="7" w:tplc="336E62B6">
      <w:start w:val="1"/>
      <w:numFmt w:val="lowerLetter"/>
      <w:pStyle w:val="Heading8"/>
      <w:lvlText w:val="(%8)"/>
      <w:lvlJc w:val="left"/>
      <w:pPr>
        <w:ind w:left="5040" w:firstLine="0"/>
      </w:pPr>
    </w:lvl>
    <w:lvl w:ilvl="8" w:tplc="61B259FC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5">
    <w:nsid w:val="6F4447C0"/>
    <w:multiLevelType w:val="hybridMultilevel"/>
    <w:tmpl w:val="87D6860A"/>
    <w:lvl w:ilvl="0" w:tplc="D354C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11E8D8A">
      <w:numFmt w:val="none"/>
      <w:lvlText w:val=""/>
      <w:lvlJc w:val="left"/>
      <w:pPr>
        <w:tabs>
          <w:tab w:val="num" w:pos="360"/>
        </w:tabs>
      </w:pPr>
    </w:lvl>
    <w:lvl w:ilvl="2" w:tplc="624089BA">
      <w:numFmt w:val="none"/>
      <w:lvlText w:val=""/>
      <w:lvlJc w:val="left"/>
      <w:pPr>
        <w:tabs>
          <w:tab w:val="num" w:pos="360"/>
        </w:tabs>
      </w:pPr>
    </w:lvl>
    <w:lvl w:ilvl="3" w:tplc="45D67B30">
      <w:numFmt w:val="none"/>
      <w:lvlText w:val=""/>
      <w:lvlJc w:val="left"/>
      <w:pPr>
        <w:tabs>
          <w:tab w:val="num" w:pos="360"/>
        </w:tabs>
      </w:pPr>
    </w:lvl>
    <w:lvl w:ilvl="4" w:tplc="6BE220AA">
      <w:numFmt w:val="none"/>
      <w:lvlText w:val=""/>
      <w:lvlJc w:val="left"/>
      <w:pPr>
        <w:tabs>
          <w:tab w:val="num" w:pos="360"/>
        </w:tabs>
      </w:pPr>
    </w:lvl>
    <w:lvl w:ilvl="5" w:tplc="6834F8D0">
      <w:numFmt w:val="none"/>
      <w:lvlText w:val=""/>
      <w:lvlJc w:val="left"/>
      <w:pPr>
        <w:tabs>
          <w:tab w:val="num" w:pos="360"/>
        </w:tabs>
      </w:pPr>
    </w:lvl>
    <w:lvl w:ilvl="6" w:tplc="F34C7518">
      <w:numFmt w:val="none"/>
      <w:lvlText w:val=""/>
      <w:lvlJc w:val="left"/>
      <w:pPr>
        <w:tabs>
          <w:tab w:val="num" w:pos="360"/>
        </w:tabs>
      </w:pPr>
    </w:lvl>
    <w:lvl w:ilvl="7" w:tplc="B0066232">
      <w:numFmt w:val="none"/>
      <w:lvlText w:val=""/>
      <w:lvlJc w:val="left"/>
      <w:pPr>
        <w:tabs>
          <w:tab w:val="num" w:pos="360"/>
        </w:tabs>
      </w:pPr>
    </w:lvl>
    <w:lvl w:ilvl="8" w:tplc="89A04C1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14960C8"/>
    <w:multiLevelType w:val="hybridMultilevel"/>
    <w:tmpl w:val="3C5021FC"/>
    <w:lvl w:ilvl="0" w:tplc="1848E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E16D7EE">
      <w:start w:val="1"/>
      <w:numFmt w:val="lowerLetter"/>
      <w:lvlText w:val="%2."/>
      <w:lvlJc w:val="left"/>
      <w:pPr>
        <w:ind w:left="1440" w:hanging="360"/>
      </w:pPr>
    </w:lvl>
    <w:lvl w:ilvl="2" w:tplc="3DFE88FC">
      <w:start w:val="1"/>
      <w:numFmt w:val="lowerRoman"/>
      <w:lvlText w:val="%3."/>
      <w:lvlJc w:val="right"/>
      <w:pPr>
        <w:ind w:left="2160" w:hanging="180"/>
      </w:pPr>
    </w:lvl>
    <w:lvl w:ilvl="3" w:tplc="D690088A">
      <w:start w:val="1"/>
      <w:numFmt w:val="decimal"/>
      <w:lvlText w:val="%4."/>
      <w:lvlJc w:val="left"/>
      <w:pPr>
        <w:ind w:left="2880" w:hanging="360"/>
      </w:pPr>
    </w:lvl>
    <w:lvl w:ilvl="4" w:tplc="E5FC7458">
      <w:start w:val="1"/>
      <w:numFmt w:val="lowerLetter"/>
      <w:lvlText w:val="%5."/>
      <w:lvlJc w:val="left"/>
      <w:pPr>
        <w:ind w:left="3600" w:hanging="360"/>
      </w:pPr>
    </w:lvl>
    <w:lvl w:ilvl="5" w:tplc="C9509828">
      <w:start w:val="1"/>
      <w:numFmt w:val="lowerRoman"/>
      <w:lvlText w:val="%6."/>
      <w:lvlJc w:val="right"/>
      <w:pPr>
        <w:ind w:left="4320" w:hanging="180"/>
      </w:pPr>
    </w:lvl>
    <w:lvl w:ilvl="6" w:tplc="BAFABF1A">
      <w:start w:val="1"/>
      <w:numFmt w:val="decimal"/>
      <w:lvlText w:val="%7."/>
      <w:lvlJc w:val="left"/>
      <w:pPr>
        <w:ind w:left="5040" w:hanging="360"/>
      </w:pPr>
    </w:lvl>
    <w:lvl w:ilvl="7" w:tplc="00D6537C">
      <w:start w:val="1"/>
      <w:numFmt w:val="lowerLetter"/>
      <w:lvlText w:val="%8."/>
      <w:lvlJc w:val="left"/>
      <w:pPr>
        <w:ind w:left="5760" w:hanging="360"/>
      </w:pPr>
    </w:lvl>
    <w:lvl w:ilvl="8" w:tplc="3944613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37B74"/>
    <w:multiLevelType w:val="hybridMultilevel"/>
    <w:tmpl w:val="9B687F82"/>
    <w:lvl w:ilvl="0" w:tplc="37F88F1A">
      <w:start w:val="1"/>
      <w:numFmt w:val="decimal"/>
      <w:lvlText w:val="%1."/>
      <w:lvlJc w:val="left"/>
      <w:pPr>
        <w:ind w:left="360" w:hanging="360"/>
      </w:pPr>
    </w:lvl>
    <w:lvl w:ilvl="1" w:tplc="762E2A32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 w:tplc="039E4128">
      <w:numFmt w:val="none"/>
      <w:lvlText w:val=""/>
      <w:lvlJc w:val="left"/>
      <w:pPr>
        <w:tabs>
          <w:tab w:val="num" w:pos="360"/>
        </w:tabs>
      </w:pPr>
    </w:lvl>
    <w:lvl w:ilvl="3" w:tplc="21FC0C06">
      <w:numFmt w:val="none"/>
      <w:lvlText w:val=""/>
      <w:lvlJc w:val="left"/>
      <w:pPr>
        <w:tabs>
          <w:tab w:val="num" w:pos="360"/>
        </w:tabs>
      </w:pPr>
    </w:lvl>
    <w:lvl w:ilvl="4" w:tplc="BA40D6B0">
      <w:numFmt w:val="none"/>
      <w:lvlText w:val=""/>
      <w:lvlJc w:val="left"/>
      <w:pPr>
        <w:tabs>
          <w:tab w:val="num" w:pos="360"/>
        </w:tabs>
      </w:pPr>
    </w:lvl>
    <w:lvl w:ilvl="5" w:tplc="A0AA0E0C">
      <w:numFmt w:val="none"/>
      <w:lvlText w:val=""/>
      <w:lvlJc w:val="left"/>
      <w:pPr>
        <w:tabs>
          <w:tab w:val="num" w:pos="360"/>
        </w:tabs>
      </w:pPr>
    </w:lvl>
    <w:lvl w:ilvl="6" w:tplc="541ABA46">
      <w:numFmt w:val="none"/>
      <w:lvlText w:val=""/>
      <w:lvlJc w:val="left"/>
      <w:pPr>
        <w:tabs>
          <w:tab w:val="num" w:pos="360"/>
        </w:tabs>
      </w:pPr>
    </w:lvl>
    <w:lvl w:ilvl="7" w:tplc="B008BF94">
      <w:numFmt w:val="none"/>
      <w:lvlText w:val=""/>
      <w:lvlJc w:val="left"/>
      <w:pPr>
        <w:tabs>
          <w:tab w:val="num" w:pos="360"/>
        </w:tabs>
      </w:pPr>
    </w:lvl>
    <w:lvl w:ilvl="8" w:tplc="0CDA85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12"/>
  </w:num>
  <w:num w:numId="8">
    <w:abstractNumId w:val="15"/>
  </w:num>
  <w:num w:numId="9">
    <w:abstractNumId w:val="11"/>
  </w:num>
  <w:num w:numId="10">
    <w:abstractNumId w:val="16"/>
  </w:num>
  <w:num w:numId="11">
    <w:abstractNumId w:val="8"/>
  </w:num>
  <w:num w:numId="12">
    <w:abstractNumId w:val="14"/>
  </w:num>
  <w:num w:numId="13">
    <w:abstractNumId w:val="5"/>
  </w:num>
  <w:num w:numId="14">
    <w:abstractNumId w:val="10"/>
  </w:num>
  <w:num w:numId="15">
    <w:abstractNumId w:val="17"/>
  </w:num>
  <w:num w:numId="16">
    <w:abstractNumId w:val="14"/>
  </w:num>
  <w:num w:numId="17">
    <w:abstractNumId w:val="13"/>
  </w:num>
  <w:num w:numId="18">
    <w:abstractNumId w:val="14"/>
  </w:num>
  <w:num w:numId="19">
    <w:abstractNumId w:val="14"/>
  </w:num>
  <w:num w:numId="20">
    <w:abstractNumId w:val="6"/>
  </w:num>
  <w:num w:numId="21">
    <w:abstractNumId w:val="1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129"/>
    <w:rsid w:val="00017325"/>
    <w:rsid w:val="000211B2"/>
    <w:rsid w:val="000315D2"/>
    <w:rsid w:val="00050561"/>
    <w:rsid w:val="00055E3E"/>
    <w:rsid w:val="000575D2"/>
    <w:rsid w:val="00067E3E"/>
    <w:rsid w:val="00075DC8"/>
    <w:rsid w:val="0009490B"/>
    <w:rsid w:val="000A0E84"/>
    <w:rsid w:val="000B57FD"/>
    <w:rsid w:val="000C7737"/>
    <w:rsid w:val="000D6D85"/>
    <w:rsid w:val="000F7FEA"/>
    <w:rsid w:val="00130CBD"/>
    <w:rsid w:val="001365D2"/>
    <w:rsid w:val="00147D38"/>
    <w:rsid w:val="00163E8D"/>
    <w:rsid w:val="00173235"/>
    <w:rsid w:val="001748ED"/>
    <w:rsid w:val="001A7F3B"/>
    <w:rsid w:val="001B0FDF"/>
    <w:rsid w:val="001B0FF0"/>
    <w:rsid w:val="001C5891"/>
    <w:rsid w:val="001F0ABC"/>
    <w:rsid w:val="00225E85"/>
    <w:rsid w:val="002362E5"/>
    <w:rsid w:val="00247490"/>
    <w:rsid w:val="00250F1C"/>
    <w:rsid w:val="002524AB"/>
    <w:rsid w:val="00254276"/>
    <w:rsid w:val="00265DEB"/>
    <w:rsid w:val="0026751D"/>
    <w:rsid w:val="002978C7"/>
    <w:rsid w:val="002A6DE7"/>
    <w:rsid w:val="002A7839"/>
    <w:rsid w:val="002B17F0"/>
    <w:rsid w:val="002B522B"/>
    <w:rsid w:val="002B7210"/>
    <w:rsid w:val="002D1593"/>
    <w:rsid w:val="002F40DB"/>
    <w:rsid w:val="00320621"/>
    <w:rsid w:val="00324F22"/>
    <w:rsid w:val="0032764A"/>
    <w:rsid w:val="0033206A"/>
    <w:rsid w:val="0035316A"/>
    <w:rsid w:val="00355C28"/>
    <w:rsid w:val="003655D9"/>
    <w:rsid w:val="0037438F"/>
    <w:rsid w:val="003A7274"/>
    <w:rsid w:val="003C29AC"/>
    <w:rsid w:val="003F0A77"/>
    <w:rsid w:val="003F58AC"/>
    <w:rsid w:val="003F6DD5"/>
    <w:rsid w:val="0040005B"/>
    <w:rsid w:val="004162CD"/>
    <w:rsid w:val="00416FFA"/>
    <w:rsid w:val="00434609"/>
    <w:rsid w:val="00451D72"/>
    <w:rsid w:val="00486166"/>
    <w:rsid w:val="004B6ACF"/>
    <w:rsid w:val="004C4E06"/>
    <w:rsid w:val="004C747A"/>
    <w:rsid w:val="004E0E2A"/>
    <w:rsid w:val="004F14CA"/>
    <w:rsid w:val="004F21E0"/>
    <w:rsid w:val="005314A9"/>
    <w:rsid w:val="00547227"/>
    <w:rsid w:val="00547B73"/>
    <w:rsid w:val="0055293D"/>
    <w:rsid w:val="0056101A"/>
    <w:rsid w:val="00576401"/>
    <w:rsid w:val="0059594C"/>
    <w:rsid w:val="005A76E7"/>
    <w:rsid w:val="005D0BF5"/>
    <w:rsid w:val="00606416"/>
    <w:rsid w:val="006529AF"/>
    <w:rsid w:val="006555EA"/>
    <w:rsid w:val="00664129"/>
    <w:rsid w:val="006C3A48"/>
    <w:rsid w:val="006C64FC"/>
    <w:rsid w:val="006C7867"/>
    <w:rsid w:val="006D0755"/>
    <w:rsid w:val="006D2F39"/>
    <w:rsid w:val="006F4910"/>
    <w:rsid w:val="00700802"/>
    <w:rsid w:val="007300DD"/>
    <w:rsid w:val="0074437B"/>
    <w:rsid w:val="007806F1"/>
    <w:rsid w:val="007856EA"/>
    <w:rsid w:val="007A79A3"/>
    <w:rsid w:val="007D68AA"/>
    <w:rsid w:val="007F3DF6"/>
    <w:rsid w:val="00812427"/>
    <w:rsid w:val="00846D5D"/>
    <w:rsid w:val="00855AC7"/>
    <w:rsid w:val="00865BFF"/>
    <w:rsid w:val="00872DF8"/>
    <w:rsid w:val="00886C82"/>
    <w:rsid w:val="008E44F8"/>
    <w:rsid w:val="008F6CAF"/>
    <w:rsid w:val="008F6CF8"/>
    <w:rsid w:val="008F75BE"/>
    <w:rsid w:val="00911430"/>
    <w:rsid w:val="009213A6"/>
    <w:rsid w:val="00966ECB"/>
    <w:rsid w:val="00983BB0"/>
    <w:rsid w:val="00983C2A"/>
    <w:rsid w:val="00993897"/>
    <w:rsid w:val="009947E2"/>
    <w:rsid w:val="009D0948"/>
    <w:rsid w:val="009E59CD"/>
    <w:rsid w:val="00A01E37"/>
    <w:rsid w:val="00A16BBB"/>
    <w:rsid w:val="00A16D88"/>
    <w:rsid w:val="00A277E4"/>
    <w:rsid w:val="00A33199"/>
    <w:rsid w:val="00A36BA6"/>
    <w:rsid w:val="00A94D7D"/>
    <w:rsid w:val="00AB6571"/>
    <w:rsid w:val="00AC6B43"/>
    <w:rsid w:val="00AD3200"/>
    <w:rsid w:val="00AD7607"/>
    <w:rsid w:val="00B25A5C"/>
    <w:rsid w:val="00B300D7"/>
    <w:rsid w:val="00B33A20"/>
    <w:rsid w:val="00B64166"/>
    <w:rsid w:val="00B738D1"/>
    <w:rsid w:val="00B77C67"/>
    <w:rsid w:val="00B8028A"/>
    <w:rsid w:val="00B85EB7"/>
    <w:rsid w:val="00B938D5"/>
    <w:rsid w:val="00B956C9"/>
    <w:rsid w:val="00BB46D7"/>
    <w:rsid w:val="00BC1D53"/>
    <w:rsid w:val="00BD55E0"/>
    <w:rsid w:val="00BE107C"/>
    <w:rsid w:val="00BF2ECA"/>
    <w:rsid w:val="00BF4C4B"/>
    <w:rsid w:val="00C228C3"/>
    <w:rsid w:val="00C27E4B"/>
    <w:rsid w:val="00C305B4"/>
    <w:rsid w:val="00C7645E"/>
    <w:rsid w:val="00C77ED3"/>
    <w:rsid w:val="00CA27DE"/>
    <w:rsid w:val="00CA4034"/>
    <w:rsid w:val="00CA582C"/>
    <w:rsid w:val="00CB553C"/>
    <w:rsid w:val="00CE5CF6"/>
    <w:rsid w:val="00CE6A6D"/>
    <w:rsid w:val="00D00293"/>
    <w:rsid w:val="00D06116"/>
    <w:rsid w:val="00D123E3"/>
    <w:rsid w:val="00D20797"/>
    <w:rsid w:val="00D20DAE"/>
    <w:rsid w:val="00D22B5A"/>
    <w:rsid w:val="00D26840"/>
    <w:rsid w:val="00D4322E"/>
    <w:rsid w:val="00D5212C"/>
    <w:rsid w:val="00D5658A"/>
    <w:rsid w:val="00DC3F30"/>
    <w:rsid w:val="00DD741E"/>
    <w:rsid w:val="00DF52FF"/>
    <w:rsid w:val="00E2241A"/>
    <w:rsid w:val="00E26059"/>
    <w:rsid w:val="00E27C41"/>
    <w:rsid w:val="00E41CFD"/>
    <w:rsid w:val="00E47C45"/>
    <w:rsid w:val="00E505EF"/>
    <w:rsid w:val="00E53104"/>
    <w:rsid w:val="00E53DBE"/>
    <w:rsid w:val="00E54619"/>
    <w:rsid w:val="00E6022B"/>
    <w:rsid w:val="00E8017C"/>
    <w:rsid w:val="00E91B63"/>
    <w:rsid w:val="00E91CF9"/>
    <w:rsid w:val="00E95337"/>
    <w:rsid w:val="00EB7764"/>
    <w:rsid w:val="00EC76DD"/>
    <w:rsid w:val="00EE4D49"/>
    <w:rsid w:val="00EF14EE"/>
    <w:rsid w:val="00F32E21"/>
    <w:rsid w:val="00F35750"/>
    <w:rsid w:val="00F40CF9"/>
    <w:rsid w:val="00FB0134"/>
    <w:rsid w:val="00FB0210"/>
    <w:rsid w:val="00FB09AA"/>
    <w:rsid w:val="00FC178D"/>
    <w:rsid w:val="00FF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6412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6412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66412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66412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66412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66412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6412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6412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66412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6412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6412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6412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6412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412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6412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6412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6412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64129"/>
    <w:rPr>
      <w:i/>
    </w:rPr>
  </w:style>
  <w:style w:type="character" w:customStyle="1" w:styleId="HeaderChar">
    <w:name w:val="Header Char"/>
    <w:basedOn w:val="a0"/>
    <w:link w:val="Header"/>
    <w:uiPriority w:val="99"/>
    <w:rsid w:val="00664129"/>
  </w:style>
  <w:style w:type="character" w:customStyle="1" w:styleId="FooterChar">
    <w:name w:val="Footer Char"/>
    <w:basedOn w:val="a0"/>
    <w:link w:val="Footer"/>
    <w:uiPriority w:val="99"/>
    <w:rsid w:val="0066412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6412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64129"/>
  </w:style>
  <w:style w:type="table" w:customStyle="1" w:styleId="TableGridLight">
    <w:name w:val="Table Grid Light"/>
    <w:basedOn w:val="a1"/>
    <w:uiPriority w:val="59"/>
    <w:rsid w:val="0066412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6412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64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6412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6412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6412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6412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6412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6412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6412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6412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6412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6412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6412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6412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6412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6412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64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664129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664129"/>
    <w:rPr>
      <w:sz w:val="18"/>
    </w:rPr>
  </w:style>
  <w:style w:type="character" w:styleId="ac">
    <w:name w:val="footnote reference"/>
    <w:basedOn w:val="a0"/>
    <w:uiPriority w:val="99"/>
    <w:unhideWhenUsed/>
    <w:rsid w:val="0066412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664129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664129"/>
    <w:rPr>
      <w:sz w:val="20"/>
    </w:rPr>
  </w:style>
  <w:style w:type="character" w:styleId="af">
    <w:name w:val="endnote reference"/>
    <w:basedOn w:val="a0"/>
    <w:uiPriority w:val="99"/>
    <w:semiHidden/>
    <w:unhideWhenUsed/>
    <w:rsid w:val="0066412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64129"/>
    <w:pPr>
      <w:spacing w:after="57"/>
    </w:pPr>
  </w:style>
  <w:style w:type="paragraph" w:styleId="21">
    <w:name w:val="toc 2"/>
    <w:basedOn w:val="a"/>
    <w:next w:val="a"/>
    <w:uiPriority w:val="39"/>
    <w:unhideWhenUsed/>
    <w:rsid w:val="0066412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6412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6412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6412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6412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6412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6412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64129"/>
    <w:pPr>
      <w:spacing w:after="57"/>
      <w:ind w:left="2268"/>
    </w:pPr>
  </w:style>
  <w:style w:type="paragraph" w:styleId="af0">
    <w:name w:val="TOC Heading"/>
    <w:uiPriority w:val="39"/>
    <w:unhideWhenUsed/>
    <w:rsid w:val="00664129"/>
  </w:style>
  <w:style w:type="paragraph" w:styleId="af1">
    <w:name w:val="table of figures"/>
    <w:basedOn w:val="a"/>
    <w:next w:val="a"/>
    <w:uiPriority w:val="99"/>
    <w:unhideWhenUsed/>
    <w:rsid w:val="00664129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664129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2">
    <w:name w:val="Heading 2"/>
    <w:basedOn w:val="a"/>
    <w:next w:val="a"/>
    <w:link w:val="22"/>
    <w:uiPriority w:val="9"/>
    <w:semiHidden/>
    <w:unhideWhenUsed/>
    <w:qFormat/>
    <w:rsid w:val="00664129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3">
    <w:name w:val="Heading 3"/>
    <w:basedOn w:val="a"/>
    <w:next w:val="a"/>
    <w:link w:val="30"/>
    <w:uiPriority w:val="9"/>
    <w:unhideWhenUsed/>
    <w:qFormat/>
    <w:rsid w:val="00664129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4">
    <w:name w:val="Heading 4"/>
    <w:basedOn w:val="a"/>
    <w:next w:val="a"/>
    <w:link w:val="40"/>
    <w:uiPriority w:val="9"/>
    <w:semiHidden/>
    <w:unhideWhenUsed/>
    <w:qFormat/>
    <w:rsid w:val="00664129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ing5">
    <w:name w:val="Heading 5"/>
    <w:basedOn w:val="a"/>
    <w:next w:val="a"/>
    <w:link w:val="50"/>
    <w:uiPriority w:val="9"/>
    <w:semiHidden/>
    <w:unhideWhenUsed/>
    <w:qFormat/>
    <w:rsid w:val="00664129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eading6">
    <w:name w:val="Heading 6"/>
    <w:basedOn w:val="a"/>
    <w:next w:val="a"/>
    <w:link w:val="60"/>
    <w:uiPriority w:val="9"/>
    <w:semiHidden/>
    <w:unhideWhenUsed/>
    <w:qFormat/>
    <w:rsid w:val="00664129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7">
    <w:name w:val="Heading 7"/>
    <w:basedOn w:val="a"/>
    <w:next w:val="a"/>
    <w:link w:val="70"/>
    <w:uiPriority w:val="9"/>
    <w:semiHidden/>
    <w:unhideWhenUsed/>
    <w:qFormat/>
    <w:rsid w:val="00664129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8">
    <w:name w:val="Heading 8"/>
    <w:basedOn w:val="a"/>
    <w:next w:val="a"/>
    <w:link w:val="80"/>
    <w:uiPriority w:val="9"/>
    <w:semiHidden/>
    <w:unhideWhenUsed/>
    <w:qFormat/>
    <w:rsid w:val="00664129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Heading9">
    <w:name w:val="Heading 9"/>
    <w:basedOn w:val="a"/>
    <w:next w:val="a"/>
    <w:link w:val="90"/>
    <w:uiPriority w:val="9"/>
    <w:semiHidden/>
    <w:unhideWhenUsed/>
    <w:qFormat/>
    <w:rsid w:val="00664129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f2">
    <w:name w:val="Table Grid"/>
    <w:basedOn w:val="a1"/>
    <w:uiPriority w:val="39"/>
    <w:rsid w:val="0066412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64129"/>
    <w:pPr>
      <w:ind w:left="720"/>
      <w:contextualSpacing/>
    </w:pPr>
  </w:style>
  <w:style w:type="character" w:customStyle="1" w:styleId="10">
    <w:name w:val="Заголовок 1 Знак"/>
    <w:basedOn w:val="a0"/>
    <w:link w:val="Heading1"/>
    <w:uiPriority w:val="9"/>
    <w:rsid w:val="006641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0"/>
    <w:link w:val="Heading2"/>
    <w:uiPriority w:val="9"/>
    <w:semiHidden/>
    <w:rsid w:val="006641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Heading3"/>
    <w:uiPriority w:val="9"/>
    <w:semiHidden/>
    <w:rsid w:val="006641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Heading4"/>
    <w:uiPriority w:val="9"/>
    <w:semiHidden/>
    <w:rsid w:val="006641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Heading5"/>
    <w:uiPriority w:val="9"/>
    <w:semiHidden/>
    <w:rsid w:val="0066412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Heading6"/>
    <w:uiPriority w:val="9"/>
    <w:semiHidden/>
    <w:rsid w:val="006641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Heading7"/>
    <w:uiPriority w:val="9"/>
    <w:semiHidden/>
    <w:rsid w:val="006641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Heading8"/>
    <w:uiPriority w:val="9"/>
    <w:semiHidden/>
    <w:rsid w:val="006641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Heading9"/>
    <w:uiPriority w:val="9"/>
    <w:semiHidden/>
    <w:rsid w:val="006641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er">
    <w:name w:val="Header"/>
    <w:basedOn w:val="a"/>
    <w:link w:val="af4"/>
    <w:uiPriority w:val="99"/>
    <w:unhideWhenUsed/>
    <w:rsid w:val="0066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664129"/>
  </w:style>
  <w:style w:type="paragraph" w:customStyle="1" w:styleId="Footer">
    <w:name w:val="Footer"/>
    <w:basedOn w:val="a"/>
    <w:link w:val="af5"/>
    <w:uiPriority w:val="99"/>
    <w:unhideWhenUsed/>
    <w:rsid w:val="0066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664129"/>
  </w:style>
  <w:style w:type="paragraph" w:styleId="af6">
    <w:name w:val="Balloon Text"/>
    <w:basedOn w:val="a"/>
    <w:link w:val="af7"/>
    <w:uiPriority w:val="99"/>
    <w:semiHidden/>
    <w:unhideWhenUsed/>
    <w:rsid w:val="0066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6412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664129"/>
    <w:rPr>
      <w:color w:val="0000FF"/>
      <w:u w:val="single"/>
    </w:rPr>
  </w:style>
  <w:style w:type="paragraph" w:customStyle="1" w:styleId="af9">
    <w:name w:val="Содержимое таблицы"/>
    <w:qFormat/>
    <w:rsid w:val="00664129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264" w:lineRule="auto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11">
    <w:name w:val="Основной текст1"/>
    <w:rsid w:val="006641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40" w:line="276" w:lineRule="auto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12">
    <w:name w:val="Абзац списка1"/>
    <w:basedOn w:val="a"/>
    <w:rsid w:val="003655D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a">
    <w:name w:val="header"/>
    <w:basedOn w:val="a"/>
    <w:link w:val="13"/>
    <w:uiPriority w:val="99"/>
    <w:semiHidden/>
    <w:unhideWhenUsed/>
    <w:rsid w:val="00AC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a"/>
    <w:uiPriority w:val="99"/>
    <w:semiHidden/>
    <w:rsid w:val="00AC6B43"/>
  </w:style>
  <w:style w:type="paragraph" w:styleId="afb">
    <w:name w:val="footer"/>
    <w:basedOn w:val="a"/>
    <w:link w:val="14"/>
    <w:uiPriority w:val="99"/>
    <w:semiHidden/>
    <w:unhideWhenUsed/>
    <w:rsid w:val="00AC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b"/>
    <w:uiPriority w:val="99"/>
    <w:semiHidden/>
    <w:rsid w:val="00AC6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instruction" TargetMode="External"/><Relationship Id="rId13" Type="http://schemas.openxmlformats.org/officeDocument/2006/relationships/hyperlink" Target="https://mkvantorium.stavdeti.ru/education/promyshlennaya-robototekhnika-promrobo-promyshlennyy-dizayn-promdizay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mkvantorium.stavdeti.ru/education/geoinformatsionnye-tekhnologii-geo-aerotekhnologii-ae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kvantorium.stavdeti.ru/education/virtualnaya-i-dopolnennaya-realnost-vr-ar-informatsionnye-tekhnologii-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33</Pages>
  <Words>11157</Words>
  <Characters>63601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239</cp:revision>
  <cp:lastPrinted>2023-10-20T14:42:00Z</cp:lastPrinted>
  <dcterms:created xsi:type="dcterms:W3CDTF">2022-05-27T17:56:00Z</dcterms:created>
  <dcterms:modified xsi:type="dcterms:W3CDTF">2023-10-23T06:10:00Z</dcterms:modified>
</cp:coreProperties>
</file>