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07F8" w14:textId="399695C8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13F6E4B0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 определиться с выбором экзаменов вместе с ребенком.</w:t>
      </w:r>
    </w:p>
    <w:p w14:paraId="54A99B0A" w14:textId="71FC860F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____ подать заявление в школу. В определенный день будет назначен классный час, обеспечить явку обучающегося.</w:t>
      </w:r>
    </w:p>
    <w:p w14:paraId="4A6A04CA" w14:textId="3146DB73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14:paraId="1B891D22" w14:textId="28DCA1EA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</w:t>
      </w:r>
      <w:r w:rsidR="00160BB3">
        <w:rPr>
          <w:rFonts w:ascii="Times New Roman" w:hAnsi="Times New Roman" w:cs="Times New Roman"/>
          <w:sz w:val="24"/>
          <w:szCs w:val="24"/>
        </w:rPr>
        <w:t>1</w:t>
      </w:r>
      <w:r w:rsidRPr="00854DF6">
        <w:rPr>
          <w:rFonts w:ascii="Times New Roman" w:hAnsi="Times New Roman" w:cs="Times New Roman"/>
          <w:sz w:val="24"/>
          <w:szCs w:val="24"/>
        </w:rPr>
        <w:t xml:space="preserve"> мая (</w:t>
      </w:r>
      <w:r w:rsidR="00160BB3">
        <w:rPr>
          <w:rFonts w:ascii="Times New Roman" w:hAnsi="Times New Roman" w:cs="Times New Roman"/>
          <w:sz w:val="24"/>
          <w:szCs w:val="24"/>
        </w:rPr>
        <w:t>вторник</w:t>
      </w:r>
      <w:r w:rsidRPr="00854DF6">
        <w:rPr>
          <w:rFonts w:ascii="Times New Roman" w:hAnsi="Times New Roman" w:cs="Times New Roman"/>
          <w:sz w:val="24"/>
          <w:szCs w:val="24"/>
        </w:rPr>
        <w:t>) – иностранные языки (английский, испанский, немецкий, французский);</w:t>
      </w:r>
    </w:p>
    <w:p w14:paraId="762F5E57" w14:textId="69407ED2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</w:t>
      </w:r>
      <w:r w:rsidR="00160BB3">
        <w:rPr>
          <w:rFonts w:ascii="Times New Roman" w:hAnsi="Times New Roman" w:cs="Times New Roman"/>
          <w:sz w:val="24"/>
          <w:szCs w:val="24"/>
        </w:rPr>
        <w:t>2</w:t>
      </w:r>
      <w:r w:rsidRPr="00854DF6">
        <w:rPr>
          <w:rFonts w:ascii="Times New Roman" w:hAnsi="Times New Roman" w:cs="Times New Roman"/>
          <w:sz w:val="24"/>
          <w:szCs w:val="24"/>
        </w:rPr>
        <w:t xml:space="preserve"> мая (</w:t>
      </w:r>
      <w:r w:rsidR="00160BB3">
        <w:rPr>
          <w:rFonts w:ascii="Times New Roman" w:hAnsi="Times New Roman" w:cs="Times New Roman"/>
          <w:sz w:val="24"/>
          <w:szCs w:val="24"/>
        </w:rPr>
        <w:t>среда</w:t>
      </w:r>
      <w:r w:rsidRPr="00854DF6">
        <w:rPr>
          <w:rFonts w:ascii="Times New Roman" w:hAnsi="Times New Roman" w:cs="Times New Roman"/>
          <w:sz w:val="24"/>
          <w:szCs w:val="24"/>
        </w:rPr>
        <w:t>) – иностранные языки (английский, испанский, немецкий, французский);</w:t>
      </w:r>
    </w:p>
    <w:p w14:paraId="12432A44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27 мая (понедельник) – биология, обществознание, химия;</w:t>
      </w:r>
    </w:p>
    <w:p w14:paraId="35B93384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30 мая (четверг) – география, история, физика, химия;</w:t>
      </w:r>
    </w:p>
    <w:p w14:paraId="1CFA2D5E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 июня (понедельник) – русский язык;</w:t>
      </w:r>
    </w:p>
    <w:p w14:paraId="44AB1D8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6 июня (четверг) – математика;</w:t>
      </w:r>
    </w:p>
    <w:p w14:paraId="7398AE9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11 июня (вторник) – география, информатика, обществознание;</w:t>
      </w:r>
    </w:p>
    <w:p w14:paraId="436EBBEF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14 июня (пятница) – биология, информатика, литература, физика.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05DFFC68"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335ABB13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14:paraId="1505652F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14:paraId="3A126615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14:paraId="1504A33D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14:paraId="26276A9F" w14:textId="6EE2FCAE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51D6BC00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 – линейка, не содержащая справочной информации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Pr="00854DF6">
        <w:rPr>
          <w:rFonts w:ascii="Times New Roman" w:hAnsi="Times New Roman" w:cs="Times New Roman"/>
          <w:sz w:val="24"/>
          <w:szCs w:val="24"/>
        </w:rPr>
        <w:br/>
        <w:t>и вычисление тригонометрических функций (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),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при этом не осуществляющий функции средства связи, хранилища базы данных </w:t>
      </w:r>
      <w:r w:rsidRPr="00854DF6">
        <w:rPr>
          <w:rFonts w:ascii="Times New Roman" w:hAnsi="Times New Roman" w:cs="Times New Roman"/>
          <w:sz w:val="24"/>
          <w:szCs w:val="24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35F73640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854DF6">
        <w:rPr>
          <w:rFonts w:ascii="Times New Roman" w:hAnsi="Times New Roman" w:cs="Times New Roman"/>
          <w:sz w:val="24"/>
          <w:szCs w:val="24"/>
        </w:rPr>
        <w:br/>
        <w:t>для решения практических заданий;</w:t>
      </w:r>
    </w:p>
    <w:p w14:paraId="67E8FE74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854DF6">
        <w:rPr>
          <w:rFonts w:ascii="Times New Roman" w:hAnsi="Times New Roman" w:cs="Times New Roman"/>
          <w:sz w:val="24"/>
          <w:szCs w:val="24"/>
        </w:rPr>
        <w:br/>
        <w:t>для выполнения заданий раздела «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» КИМ; компьютерная техника,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не имеющая доступа к информационно-телекоммуникационной сети «Интернет»;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 для выполнения заданий, предусматривающих устные ответы;</w:t>
      </w:r>
    </w:p>
    <w:p w14:paraId="707693BC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Pr="00854DF6">
        <w:rPr>
          <w:rFonts w:ascii="Times New Roman" w:hAnsi="Times New Roman" w:cs="Times New Roman"/>
          <w:sz w:val="24"/>
          <w:szCs w:val="24"/>
        </w:rPr>
        <w:br/>
      </w:r>
      <w:r w:rsidRPr="00854DF6">
        <w:rPr>
          <w:rFonts w:ascii="Times New Roman" w:hAnsi="Times New Roman" w:cs="Times New Roman"/>
          <w:sz w:val="24"/>
          <w:szCs w:val="24"/>
        </w:rPr>
        <w:lastRenderedPageBreak/>
        <w:t>с презентациями, редакторами электронных таблиц, текстовыми редакторами, средами программирования;</w:t>
      </w:r>
    </w:p>
    <w:p w14:paraId="100E8D35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854DF6">
        <w:rPr>
          <w:rFonts w:ascii="Times New Roman" w:hAnsi="Times New Roman" w:cs="Times New Roman"/>
          <w:sz w:val="24"/>
          <w:szCs w:val="24"/>
        </w:rPr>
        <w:br/>
        <w:t>а также сборники лирики;</w:t>
      </w:r>
    </w:p>
    <w:p w14:paraId="194BF21D" w14:textId="6A4E29E2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1193FD6F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русскому языку – орфографический словарь, позволяющий устанавливать нормативное написание слов;</w:t>
      </w:r>
    </w:p>
    <w:p w14:paraId="756E35F5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2018DF68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854DF6">
        <w:rPr>
          <w:rFonts w:ascii="Times New Roman" w:hAnsi="Times New Roman" w:cs="Times New Roman"/>
          <w:sz w:val="24"/>
          <w:szCs w:val="24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36712AA4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14:paraId="2674B0E8" w14:textId="0A70FCAE"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14:paraId="0C93ADB9" w14:textId="77777777"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53221">
    <w:abstractNumId w:val="4"/>
  </w:num>
  <w:num w:numId="2" w16cid:durableId="50272842">
    <w:abstractNumId w:val="6"/>
  </w:num>
  <w:num w:numId="3" w16cid:durableId="661081460">
    <w:abstractNumId w:val="2"/>
  </w:num>
  <w:num w:numId="4" w16cid:durableId="88166367">
    <w:abstractNumId w:val="0"/>
  </w:num>
  <w:num w:numId="5" w16cid:durableId="66265317">
    <w:abstractNumId w:val="5"/>
  </w:num>
  <w:num w:numId="6" w16cid:durableId="315574929">
    <w:abstractNumId w:val="3"/>
  </w:num>
  <w:num w:numId="7" w16cid:durableId="63957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F"/>
    <w:rsid w:val="00160BB3"/>
    <w:rsid w:val="005D6089"/>
    <w:rsid w:val="00854DF6"/>
    <w:rsid w:val="00892086"/>
    <w:rsid w:val="008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Валентина Васильевна Самойленко</cp:lastModifiedBy>
  <cp:revision>2</cp:revision>
  <dcterms:created xsi:type="dcterms:W3CDTF">2024-01-08T18:20:00Z</dcterms:created>
  <dcterms:modified xsi:type="dcterms:W3CDTF">2024-01-08T18:20:00Z</dcterms:modified>
</cp:coreProperties>
</file>